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95" w:rsidRPr="000E5C95" w:rsidRDefault="00255895" w:rsidP="00255895">
      <w:pPr>
        <w:jc w:val="center"/>
        <w:rPr>
          <w:b/>
          <w:u w:val="single"/>
        </w:rPr>
      </w:pPr>
      <w:bookmarkStart w:id="0" w:name="_GoBack"/>
      <w:bookmarkEnd w:id="0"/>
      <w:r w:rsidRPr="000E5C95">
        <w:rPr>
          <w:b/>
          <w:u w:val="single"/>
        </w:rPr>
        <w:t>ATO DA PRESIDÊNCIA N</w:t>
      </w:r>
      <w:r>
        <w:rPr>
          <w:b/>
          <w:u w:val="single"/>
        </w:rPr>
        <w:t>º</w:t>
      </w:r>
      <w:r w:rsidRPr="000E5C95">
        <w:rPr>
          <w:b/>
          <w:u w:val="single"/>
        </w:rPr>
        <w:t xml:space="preserve">   </w:t>
      </w:r>
      <w:r>
        <w:rPr>
          <w:b/>
          <w:u w:val="single"/>
        </w:rPr>
        <w:t>02/</w:t>
      </w:r>
      <w:r w:rsidRPr="000E5C95">
        <w:rPr>
          <w:b/>
          <w:u w:val="single"/>
        </w:rPr>
        <w:t>2011</w:t>
      </w:r>
    </w:p>
    <w:p w:rsidR="00255895" w:rsidRDefault="00255895" w:rsidP="00255895">
      <w:pPr>
        <w:jc w:val="center"/>
        <w:rPr>
          <w:u w:val="single"/>
        </w:rPr>
      </w:pPr>
    </w:p>
    <w:p w:rsidR="00255895" w:rsidRPr="000E5C95" w:rsidRDefault="00255895" w:rsidP="0025589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C95">
        <w:rPr>
          <w:i/>
        </w:rPr>
        <w:t xml:space="preserve">“Designa os membros das Comissões </w:t>
      </w:r>
      <w:r w:rsidRPr="007667AA">
        <w:rPr>
          <w:i/>
        </w:rPr>
        <w:t>Permanentes constituídos pelo Ato da Presidência 02 2011</w:t>
      </w:r>
      <w:r w:rsidRPr="000E5C95">
        <w:rPr>
          <w:i/>
        </w:rPr>
        <w:t>”</w:t>
      </w:r>
    </w:p>
    <w:p w:rsidR="00255895" w:rsidRPr="000E5C95" w:rsidRDefault="00255895" w:rsidP="00255895">
      <w:pPr>
        <w:rPr>
          <w:i/>
        </w:rPr>
      </w:pPr>
    </w:p>
    <w:p w:rsidR="00255895" w:rsidRDefault="00255895" w:rsidP="00255895"/>
    <w:p w:rsidR="00255895" w:rsidRDefault="00255895" w:rsidP="00255895">
      <w:pPr>
        <w:jc w:val="both"/>
      </w:pPr>
      <w:r>
        <w:tab/>
      </w:r>
      <w:r w:rsidRPr="000E5C95">
        <w:rPr>
          <w:b/>
        </w:rPr>
        <w:t>ERB OLIVEIRA MARTINS</w:t>
      </w:r>
      <w:r>
        <w:t xml:space="preserve">, Presidente da Câmara Municipal de Santa Bárbara </w:t>
      </w:r>
      <w:proofErr w:type="spellStart"/>
      <w:r>
        <w:t>d´Oeste</w:t>
      </w:r>
      <w:proofErr w:type="spellEnd"/>
      <w:r>
        <w:t>, no uso das atribuições que lhe são conferidas por Lei e considerando o disposto no artigo 26, “caput”, da Resolução n  8, de 29 de junho de 1992 (Regimento Interno), determina que:</w:t>
      </w:r>
    </w:p>
    <w:p w:rsidR="00255895" w:rsidRDefault="00255895" w:rsidP="00255895">
      <w:pPr>
        <w:jc w:val="both"/>
      </w:pPr>
    </w:p>
    <w:p w:rsidR="00255895" w:rsidRDefault="00255895" w:rsidP="00255895">
      <w:pPr>
        <w:jc w:val="both"/>
      </w:pPr>
      <w:r>
        <w:tab/>
        <w:t>CONSIDERANDO o que dispõe o artigo 27 do Regimento Interno desta Câmara, no tocante às Comissões Permanentes, o qual descreve:</w:t>
      </w:r>
    </w:p>
    <w:p w:rsidR="00255895" w:rsidRDefault="00255895" w:rsidP="00255895">
      <w:pPr>
        <w:pStyle w:val="Recuodecorpodetexto"/>
        <w:ind w:firstLine="0"/>
        <w:rPr>
          <w:rFonts w:ascii="Arial" w:hAnsi="Arial" w:cs="Arial"/>
          <w:sz w:val="22"/>
          <w:szCs w:val="22"/>
        </w:rPr>
      </w:pPr>
      <w:r w:rsidRPr="000E5C95">
        <w:rPr>
          <w:b/>
        </w:rPr>
        <w:t>ART. 2</w:t>
      </w:r>
      <w:r>
        <w:rPr>
          <w:b/>
        </w:rPr>
        <w:t>7</w:t>
      </w:r>
      <w:r>
        <w:t xml:space="preserve"> – </w:t>
      </w:r>
      <w:r w:rsidRPr="00205838">
        <w:rPr>
          <w:rFonts w:ascii="Arial" w:hAnsi="Arial" w:cs="Arial"/>
          <w:sz w:val="22"/>
          <w:szCs w:val="22"/>
        </w:rPr>
        <w:t>As Comissões Permanentes, dentro dos 5 dias seguintes a sua constituição, reunir-se-ão para eleger o seu Presidente.</w:t>
      </w:r>
    </w:p>
    <w:p w:rsidR="00255895" w:rsidRPr="00205838" w:rsidRDefault="00255895" w:rsidP="00255895">
      <w:pPr>
        <w:pStyle w:val="Recuodecorpodetexto"/>
        <w:ind w:firstLine="0"/>
        <w:rPr>
          <w:rFonts w:ascii="Arial" w:hAnsi="Arial" w:cs="Arial"/>
          <w:sz w:val="22"/>
          <w:szCs w:val="22"/>
        </w:rPr>
      </w:pPr>
    </w:p>
    <w:p w:rsidR="00255895" w:rsidRPr="007667AA" w:rsidRDefault="00255895" w:rsidP="00255895">
      <w:pPr>
        <w:ind w:firstLine="720"/>
        <w:jc w:val="both"/>
      </w:pPr>
      <w:r w:rsidRPr="007667AA">
        <w:rPr>
          <w:rFonts w:ascii="Arial" w:hAnsi="Arial" w:cs="Arial"/>
        </w:rPr>
        <w:t>Parágrafo único</w:t>
      </w:r>
      <w:r w:rsidRPr="007667AA">
        <w:rPr>
          <w:rFonts w:ascii="Arial" w:hAnsi="Arial" w:cs="Arial"/>
          <w:b/>
        </w:rPr>
        <w:t xml:space="preserve"> </w:t>
      </w:r>
      <w:r w:rsidRPr="007667AA">
        <w:rPr>
          <w:rFonts w:ascii="Arial" w:hAnsi="Arial" w:cs="Arial"/>
        </w:rPr>
        <w:t>– Enquanto não se realizar a eleição, o Presidente da Câmara designará Relatores Especiais para darem parecer nos projetos sujeitos às Comissões.</w:t>
      </w:r>
      <w:r>
        <w:rPr>
          <w:rFonts w:ascii="Arial" w:hAnsi="Arial" w:cs="Arial"/>
        </w:rPr>
        <w:t>”</w:t>
      </w:r>
    </w:p>
    <w:p w:rsidR="00255895" w:rsidRDefault="00255895" w:rsidP="00255895">
      <w:pPr>
        <w:ind w:firstLine="720"/>
        <w:jc w:val="both"/>
        <w:rPr>
          <w:b/>
          <w:u w:val="single"/>
        </w:rPr>
      </w:pPr>
      <w:r>
        <w:t>CONSIDERANDO que o prazo estabelecido venceu em 31 de janeiro de 2011 e não houve manifestação das Comissões na escolha de seus Presidentes.</w:t>
      </w:r>
    </w:p>
    <w:p w:rsidR="00255895" w:rsidRPr="000E5C95" w:rsidRDefault="00255895" w:rsidP="00255895">
      <w:pPr>
        <w:ind w:firstLine="720"/>
        <w:jc w:val="center"/>
        <w:rPr>
          <w:b/>
          <w:u w:val="single"/>
        </w:rPr>
      </w:pPr>
      <w:r w:rsidRPr="000E5C95">
        <w:rPr>
          <w:b/>
          <w:u w:val="single"/>
        </w:rPr>
        <w:t>RESOLVE</w:t>
      </w:r>
    </w:p>
    <w:p w:rsidR="00255895" w:rsidRDefault="00255895" w:rsidP="00255895">
      <w:pPr>
        <w:ind w:firstLine="720"/>
        <w:jc w:val="both"/>
        <w:rPr>
          <w:b/>
        </w:rPr>
      </w:pPr>
    </w:p>
    <w:p w:rsidR="00255895" w:rsidRDefault="00255895" w:rsidP="00255895">
      <w:pPr>
        <w:ind w:firstLine="720"/>
        <w:jc w:val="both"/>
      </w:pPr>
      <w:r w:rsidRPr="00605E9A">
        <w:rPr>
          <w:b/>
        </w:rPr>
        <w:t>ART. 1</w:t>
      </w:r>
      <w:r>
        <w:t xml:space="preserve">  - Ficam designados como Relatores Especiais os membros das Comissões Permanentes para emitir pareceres dos projetos e cumprimentos das atribuições descritas no </w:t>
      </w:r>
      <w:proofErr w:type="spellStart"/>
      <w:r>
        <w:t>R.I.</w:t>
      </w:r>
      <w:proofErr w:type="spellEnd"/>
      <w:r>
        <w:t>, abaixo relacionadas, os seguintes vereadores:</w:t>
      </w:r>
    </w:p>
    <w:p w:rsidR="00255895" w:rsidRDefault="00255895" w:rsidP="00255895">
      <w:pPr>
        <w:ind w:firstLine="720"/>
        <w:jc w:val="both"/>
      </w:pPr>
    </w:p>
    <w:p w:rsidR="00255895" w:rsidRDefault="00255895" w:rsidP="00255895">
      <w:pPr>
        <w:ind w:firstLine="720"/>
        <w:jc w:val="both"/>
      </w:pPr>
    </w:p>
    <w:p w:rsidR="00255895" w:rsidRDefault="00255895" w:rsidP="00255895">
      <w:pPr>
        <w:ind w:firstLine="720"/>
        <w:jc w:val="both"/>
      </w:pPr>
      <w:r w:rsidRPr="00E16F48">
        <w:rPr>
          <w:b/>
          <w:u w:val="single"/>
        </w:rPr>
        <w:t>COMISSÕES PERMANENTES</w:t>
      </w:r>
      <w:r>
        <w:t>:</w:t>
      </w: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JUSTIÇA E REDAÇÃO</w:t>
      </w:r>
    </w:p>
    <w:p w:rsidR="00255895" w:rsidRDefault="00255895" w:rsidP="00255895">
      <w:pPr>
        <w:ind w:left="720"/>
        <w:jc w:val="both"/>
      </w:pPr>
      <w:r>
        <w:t>- Anízio Tavares da Silva – Relator Especial</w:t>
      </w: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PERNANENTE DE FINANÇAS, ORÇAMENTO E ECONOMIA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 xml:space="preserve">- Edison Carlos </w:t>
      </w:r>
      <w:proofErr w:type="spellStart"/>
      <w:r>
        <w:rPr>
          <w:lang w:val="pt-BR"/>
        </w:rPr>
        <w:t>Bortolucci</w:t>
      </w:r>
      <w:proofErr w:type="spellEnd"/>
      <w:r>
        <w:rPr>
          <w:lang w:val="pt-BR"/>
        </w:rPr>
        <w:t xml:space="preserve"> Júnior – Relator Especial</w:t>
      </w:r>
    </w:p>
    <w:p w:rsidR="00255895" w:rsidRPr="00E16F48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POLÍTICA URBANA E DE MEIO AMBIENTE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>- Ademir da Silva – Relator Especial</w:t>
      </w:r>
    </w:p>
    <w:p w:rsidR="00255895" w:rsidRPr="00E16F48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POLÍTICA SOCIAL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 xml:space="preserve">- </w:t>
      </w:r>
      <w:proofErr w:type="spellStart"/>
      <w:r>
        <w:rPr>
          <w:lang w:val="pt-BR"/>
        </w:rPr>
        <w:t>Ducimar</w:t>
      </w:r>
      <w:proofErr w:type="spellEnd"/>
      <w:r>
        <w:rPr>
          <w:lang w:val="pt-BR"/>
        </w:rPr>
        <w:t xml:space="preserve"> Cardoso – Relator Especial</w:t>
      </w:r>
    </w:p>
    <w:p w:rsidR="00255895" w:rsidRPr="00E16F48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EDUCAÇÃO, CULTURA, ESPORTE E TURISMO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>- Antonio Carlos Ribeiro – Relator Especial</w:t>
      </w:r>
    </w:p>
    <w:p w:rsidR="00255895" w:rsidRPr="00E16F48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ADMINISTRAÇÃO PÚBLICA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>- Laerte Silva – Relator Especial</w:t>
      </w:r>
    </w:p>
    <w:p w:rsidR="00255895" w:rsidRPr="00E16F48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DA REGIÃO METROPOLITANA DE CAMPINAS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lastRenderedPageBreak/>
        <w:t>- Danilo Godoy – Relator Especial</w:t>
      </w:r>
    </w:p>
    <w:p w:rsidR="00255895" w:rsidRPr="00E16F48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DIREITOS HUMANOS, CIDADANIA E DEFESA DOS DIREITOS DA CRIANÇA, DO ADOLESCENTE E DA JUVENTUDE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>- Carlos Fontes – Relator Especial</w:t>
      </w:r>
    </w:p>
    <w:p w:rsidR="00255895" w:rsidRPr="00E16F48" w:rsidRDefault="00255895" w:rsidP="00255895">
      <w:pPr>
        <w:pStyle w:val="PargrafodaLista"/>
        <w:ind w:left="0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PLANEJAMENTO E DESENVOLVIMENTO ECONOMICO</w:t>
      </w:r>
    </w:p>
    <w:p w:rsidR="00255895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>- Fabiano Martinez – Relator Especial</w:t>
      </w:r>
    </w:p>
    <w:p w:rsidR="00255895" w:rsidRPr="00E16F48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COMISSÃO PERMANENTE DE RELAÇÕES DO TRABALHO</w:t>
      </w:r>
    </w:p>
    <w:p w:rsidR="00255895" w:rsidRDefault="00255895" w:rsidP="00255895">
      <w:pPr>
        <w:pStyle w:val="PargrafodaLista"/>
        <w:rPr>
          <w:lang w:val="pt-BR"/>
        </w:rPr>
      </w:pPr>
      <w:r>
        <w:rPr>
          <w:lang w:val="pt-BR"/>
        </w:rPr>
        <w:t xml:space="preserve">- José Antonio </w:t>
      </w:r>
      <w:proofErr w:type="spellStart"/>
      <w:r>
        <w:rPr>
          <w:lang w:val="pt-BR"/>
        </w:rPr>
        <w:t>Abohiran</w:t>
      </w:r>
      <w:proofErr w:type="spellEnd"/>
      <w:r>
        <w:rPr>
          <w:lang w:val="pt-BR"/>
        </w:rPr>
        <w:t xml:space="preserve"> Gonçalves – Relator Especial</w:t>
      </w:r>
    </w:p>
    <w:p w:rsidR="00255895" w:rsidRDefault="00255895" w:rsidP="00255895">
      <w:pPr>
        <w:pStyle w:val="PargrafodaLista"/>
        <w:rPr>
          <w:lang w:val="pt-BR"/>
        </w:rPr>
      </w:pPr>
    </w:p>
    <w:p w:rsidR="00255895" w:rsidRDefault="00255895" w:rsidP="0025589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4D34E7">
        <w:rPr>
          <w:lang w:val="pt-BR"/>
        </w:rPr>
        <w:t>COMISSÃO</w:t>
      </w:r>
      <w:r>
        <w:rPr>
          <w:lang w:val="pt-BR"/>
        </w:rPr>
        <w:t xml:space="preserve"> PERMANENTE DE ÉTICA E DECORO PARLAMENTAR</w:t>
      </w:r>
    </w:p>
    <w:p w:rsidR="00255895" w:rsidRDefault="00255895" w:rsidP="00255895">
      <w:pPr>
        <w:pStyle w:val="PargrafodaLista"/>
        <w:jc w:val="both"/>
        <w:rPr>
          <w:lang w:val="pt-BR"/>
        </w:rPr>
      </w:pPr>
      <w:r>
        <w:rPr>
          <w:lang w:val="pt-BR"/>
        </w:rPr>
        <w:t xml:space="preserve">- </w:t>
      </w:r>
      <w:proofErr w:type="spellStart"/>
      <w:r>
        <w:rPr>
          <w:lang w:val="pt-BR"/>
        </w:rPr>
        <w:t>Joi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Fornasari</w:t>
      </w:r>
      <w:proofErr w:type="spellEnd"/>
      <w:r>
        <w:rPr>
          <w:lang w:val="pt-BR"/>
        </w:rPr>
        <w:t xml:space="preserve"> – Relator Especial</w:t>
      </w: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 xml:space="preserve">ART. 2  - Os Relatores Especiais ficam designados por tempo indeterminado até que se ultime as eleições da Presidência das Comissões conforme </w:t>
      </w:r>
      <w:proofErr w:type="spellStart"/>
      <w:r>
        <w:rPr>
          <w:lang w:val="pt-BR"/>
        </w:rPr>
        <w:t>R.I.</w:t>
      </w:r>
      <w:proofErr w:type="spellEnd"/>
      <w:r>
        <w:rPr>
          <w:lang w:val="pt-BR"/>
        </w:rPr>
        <w:t xml:space="preserve"> e seja o mesmo comunicado à Presidência desta Casa.</w:t>
      </w: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>ART. 3 - Este ato entra em vigor na data de sua assinatura.</w:t>
      </w: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>ART. 4  - Revogam-se as disposições em contrário.</w:t>
      </w: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>Plenário “Dr. Tancredo Neves”, em 02 de fevereiro de 2011.</w:t>
      </w: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Pr="000E5C95" w:rsidRDefault="00255895" w:rsidP="00255895">
      <w:pPr>
        <w:pStyle w:val="PargrafodaLista"/>
        <w:ind w:left="1080"/>
        <w:jc w:val="center"/>
        <w:rPr>
          <w:b/>
          <w:lang w:val="pt-BR"/>
        </w:rPr>
      </w:pPr>
      <w:r w:rsidRPr="000E5C95">
        <w:rPr>
          <w:b/>
          <w:lang w:val="pt-BR"/>
        </w:rPr>
        <w:t>ERB OLIVEIRA MARTINS</w:t>
      </w:r>
    </w:p>
    <w:p w:rsidR="00255895" w:rsidRDefault="00255895" w:rsidP="00255895">
      <w:pPr>
        <w:pStyle w:val="PargrafodaLista"/>
        <w:ind w:left="1080"/>
        <w:jc w:val="center"/>
        <w:rPr>
          <w:lang w:val="pt-BR"/>
        </w:rPr>
      </w:pPr>
      <w:r w:rsidRPr="000E5C95">
        <w:rPr>
          <w:i/>
          <w:lang w:val="pt-BR"/>
        </w:rPr>
        <w:t>“URUGUAIO</w:t>
      </w:r>
      <w:r>
        <w:rPr>
          <w:lang w:val="pt-BR"/>
        </w:rPr>
        <w:t>”</w:t>
      </w:r>
    </w:p>
    <w:p w:rsidR="00255895" w:rsidRDefault="00255895" w:rsidP="00255895">
      <w:pPr>
        <w:pStyle w:val="PargrafodaLista"/>
        <w:ind w:left="1080"/>
        <w:jc w:val="center"/>
        <w:rPr>
          <w:lang w:val="pt-BR"/>
        </w:rPr>
      </w:pPr>
      <w:r>
        <w:rPr>
          <w:lang w:val="pt-BR"/>
        </w:rPr>
        <w:t>-Presidente-</w:t>
      </w:r>
    </w:p>
    <w:p w:rsidR="00255895" w:rsidRDefault="00255895" w:rsidP="00255895">
      <w:pPr>
        <w:pStyle w:val="PargrafodaLista"/>
        <w:ind w:left="1080"/>
        <w:jc w:val="both"/>
        <w:rPr>
          <w:lang w:val="pt-BR"/>
        </w:rPr>
      </w:pPr>
    </w:p>
    <w:p w:rsidR="00255895" w:rsidRDefault="00255895" w:rsidP="00255895">
      <w:pPr>
        <w:pStyle w:val="PargrafodaLista"/>
        <w:ind w:left="1080"/>
        <w:rPr>
          <w:lang w:val="pt-BR"/>
        </w:rPr>
      </w:pPr>
    </w:p>
    <w:p w:rsidR="00255895" w:rsidRDefault="00255895" w:rsidP="00255895">
      <w:pPr>
        <w:pStyle w:val="PargrafodaLista"/>
        <w:ind w:left="1080"/>
        <w:rPr>
          <w:lang w:val="pt-BR"/>
        </w:rPr>
      </w:pPr>
      <w:r>
        <w:rPr>
          <w:lang w:val="pt-BR"/>
        </w:rPr>
        <w:t>Registrado na Diretoria Legislativa da Câmara Municipal na data supra.</w:t>
      </w:r>
    </w:p>
    <w:p w:rsidR="00255895" w:rsidRDefault="00255895" w:rsidP="00255895">
      <w:pPr>
        <w:pStyle w:val="PargrafodaLista"/>
        <w:ind w:left="1080"/>
        <w:rPr>
          <w:lang w:val="pt-BR"/>
        </w:rPr>
      </w:pPr>
    </w:p>
    <w:p w:rsidR="00255895" w:rsidRDefault="00255895" w:rsidP="00255895">
      <w:pPr>
        <w:pStyle w:val="PargrafodaLista"/>
        <w:tabs>
          <w:tab w:val="left" w:pos="5760"/>
        </w:tabs>
        <w:ind w:left="1080"/>
        <w:rPr>
          <w:lang w:val="pt-BR"/>
        </w:rPr>
      </w:pPr>
      <w:r>
        <w:rPr>
          <w:lang w:val="pt-BR"/>
        </w:rPr>
        <w:tab/>
      </w:r>
    </w:p>
    <w:p w:rsidR="00255895" w:rsidRPr="000E5C95" w:rsidRDefault="00255895" w:rsidP="00255895">
      <w:pPr>
        <w:pStyle w:val="PargrafodaLista"/>
        <w:ind w:left="1080"/>
        <w:jc w:val="center"/>
        <w:rPr>
          <w:b/>
          <w:lang w:val="pt-BR"/>
        </w:rPr>
      </w:pPr>
      <w:r w:rsidRPr="000E5C95">
        <w:rPr>
          <w:b/>
          <w:lang w:val="pt-BR"/>
        </w:rPr>
        <w:t>LUCILENE DE CASTRO FORNAZIN</w:t>
      </w:r>
    </w:p>
    <w:p w:rsidR="00255895" w:rsidRPr="000E5C95" w:rsidRDefault="00255895" w:rsidP="00255895">
      <w:pPr>
        <w:pStyle w:val="PargrafodaLista"/>
        <w:ind w:left="1080"/>
        <w:jc w:val="center"/>
        <w:rPr>
          <w:b/>
          <w:lang w:val="pt-BR"/>
        </w:rPr>
      </w:pPr>
      <w:r w:rsidRPr="000E5C95">
        <w:rPr>
          <w:b/>
          <w:lang w:val="pt-BR"/>
        </w:rPr>
        <w:t>- Diretora-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E7" w:rsidRDefault="006144E7">
      <w:r>
        <w:separator/>
      </w:r>
    </w:p>
  </w:endnote>
  <w:endnote w:type="continuationSeparator" w:id="0">
    <w:p w:rsidR="006144E7" w:rsidRDefault="0061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E7" w:rsidRDefault="006144E7">
      <w:r>
        <w:separator/>
      </w:r>
    </w:p>
  </w:footnote>
  <w:footnote w:type="continuationSeparator" w:id="0">
    <w:p w:rsidR="006144E7" w:rsidRDefault="00614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DD6"/>
    <w:multiLevelType w:val="hybridMultilevel"/>
    <w:tmpl w:val="CB201B02"/>
    <w:lvl w:ilvl="0" w:tplc="8DA68C0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5895"/>
    <w:rsid w:val="003D3AA8"/>
    <w:rsid w:val="004C67DE"/>
    <w:rsid w:val="006144E7"/>
    <w:rsid w:val="008211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25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255895"/>
    <w:pPr>
      <w:ind w:firstLine="720"/>
      <w:jc w:val="both"/>
    </w:pPr>
    <w:rPr>
      <w:rFonts w:ascii="Bookman Old Style" w:eastAsia="MS Mincho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5895"/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