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555E" w:rsidRDefault="0085555E" w:rsidP="0085555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dos direitos da pessoa com deficiência do município de Santa Bárbara d’Oeste. </w:t>
      </w:r>
    </w:p>
    <w:bookmarkEnd w:id="0"/>
    <w:p w:rsidR="0085555E" w:rsidRDefault="0085555E" w:rsidP="0085555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392" w:rsidRDefault="000743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 w:rsidRPr="005A00AF">
        <w:rPr>
          <w:rFonts w:ascii="Arial" w:hAnsi="Arial" w:cs="Arial"/>
          <w:sz w:val="24"/>
          <w:szCs w:val="24"/>
        </w:rPr>
        <w:t>princípio da dignidade da pessoa humana,</w:t>
      </w:r>
      <w:r>
        <w:rPr>
          <w:rFonts w:ascii="Arial" w:hAnsi="Arial" w:cs="Arial"/>
          <w:sz w:val="24"/>
          <w:szCs w:val="24"/>
        </w:rPr>
        <w:t xml:space="preserve"> previsto no Art. 1 da Carta Magna;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074392" w:rsidRDefault="0007439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074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CONSIDERANDO</w:t>
      </w:r>
      <w:r w:rsidR="00074392">
        <w:rPr>
          <w:rFonts w:ascii="Arial" w:hAnsi="Arial" w:cs="Arial"/>
          <w:sz w:val="24"/>
          <w:szCs w:val="24"/>
        </w:rPr>
        <w:t xml:space="preserve"> que nos termos do Art. 23, inciso II, do mesmo diploma constitucional, é dever de </w:t>
      </w:r>
      <w:r w:rsidR="00474C38">
        <w:rPr>
          <w:rFonts w:ascii="Arial" w:hAnsi="Arial" w:cs="Arial"/>
          <w:sz w:val="24"/>
          <w:szCs w:val="24"/>
        </w:rPr>
        <w:t>todos</w:t>
      </w:r>
      <w:r w:rsidR="00074392">
        <w:rPr>
          <w:rFonts w:ascii="Arial" w:hAnsi="Arial" w:cs="Arial"/>
          <w:sz w:val="24"/>
          <w:szCs w:val="24"/>
        </w:rPr>
        <w:t xml:space="preserve"> os órgãos dos entes federativos da União, do Distrito Federal, dos Estados e dos Municípios zelarem, observarem, executarem, implantarem, dar efetividade e garantirem amplamente as diretrizes necessárias pra que tais direitos sejam assegurados</w:t>
      </w:r>
      <w:r w:rsidR="00474C38">
        <w:rPr>
          <w:rFonts w:ascii="Arial" w:hAnsi="Arial" w:cs="Arial"/>
          <w:sz w:val="24"/>
          <w:szCs w:val="24"/>
        </w:rPr>
        <w:t>,</w:t>
      </w:r>
      <w:r w:rsidR="00074392">
        <w:rPr>
          <w:rFonts w:ascii="Arial" w:hAnsi="Arial" w:cs="Arial"/>
          <w:sz w:val="24"/>
          <w:szCs w:val="24"/>
        </w:rPr>
        <w:t xml:space="preserve"> </w:t>
      </w:r>
      <w:r w:rsidR="00074392" w:rsidRPr="00474C38">
        <w:rPr>
          <w:rFonts w:ascii="Arial" w:hAnsi="Arial" w:cs="Arial"/>
          <w:sz w:val="24"/>
          <w:szCs w:val="24"/>
        </w:rPr>
        <w:t>não podendo ser diferente em relação a este município de Santa Bárbara d’Oeste/SP;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39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C445D4">
        <w:rPr>
          <w:rFonts w:ascii="Arial" w:hAnsi="Arial" w:cs="Arial"/>
          <w:sz w:val="24"/>
          <w:szCs w:val="24"/>
        </w:rPr>
        <w:t xml:space="preserve"> que as pessoas com deficiência ou mobilidade reduzida </w:t>
      </w:r>
      <w:r w:rsidR="00474C38">
        <w:rPr>
          <w:rFonts w:ascii="Arial" w:hAnsi="Arial" w:cs="Arial"/>
          <w:sz w:val="24"/>
          <w:szCs w:val="24"/>
        </w:rPr>
        <w:t xml:space="preserve">enfrentam </w:t>
      </w:r>
      <w:r w:rsidR="00C445D4">
        <w:rPr>
          <w:rFonts w:ascii="Arial" w:hAnsi="Arial" w:cs="Arial"/>
          <w:sz w:val="24"/>
          <w:szCs w:val="24"/>
        </w:rPr>
        <w:t>dificuldade</w:t>
      </w:r>
      <w:r w:rsidR="00474C38">
        <w:rPr>
          <w:rFonts w:ascii="Arial" w:hAnsi="Arial" w:cs="Arial"/>
          <w:sz w:val="24"/>
          <w:szCs w:val="24"/>
        </w:rPr>
        <w:t>s</w:t>
      </w:r>
      <w:r w:rsidR="00C445D4">
        <w:rPr>
          <w:rFonts w:ascii="Arial" w:hAnsi="Arial" w:cs="Arial"/>
          <w:sz w:val="24"/>
          <w:szCs w:val="24"/>
        </w:rPr>
        <w:t xml:space="preserve"> de locomoção </w:t>
      </w:r>
      <w:r w:rsidR="006C250E">
        <w:rPr>
          <w:rFonts w:ascii="Arial" w:hAnsi="Arial" w:cs="Arial"/>
          <w:sz w:val="24"/>
          <w:szCs w:val="24"/>
        </w:rPr>
        <w:t xml:space="preserve">por falta de adequação de </w:t>
      </w:r>
      <w:r w:rsidR="00C445D4">
        <w:rPr>
          <w:rFonts w:ascii="Arial" w:hAnsi="Arial" w:cs="Arial"/>
          <w:sz w:val="24"/>
          <w:szCs w:val="24"/>
        </w:rPr>
        <w:t>calçadas, ruas</w:t>
      </w:r>
      <w:r w:rsidR="006C250E">
        <w:rPr>
          <w:rFonts w:ascii="Arial" w:hAnsi="Arial" w:cs="Arial"/>
          <w:sz w:val="24"/>
          <w:szCs w:val="24"/>
        </w:rPr>
        <w:t>,</w:t>
      </w:r>
      <w:r w:rsidR="00C445D4">
        <w:rPr>
          <w:rFonts w:ascii="Arial" w:hAnsi="Arial" w:cs="Arial"/>
          <w:sz w:val="24"/>
          <w:szCs w:val="24"/>
        </w:rPr>
        <w:t xml:space="preserve"> avenidas</w:t>
      </w:r>
      <w:r w:rsidR="006C250E">
        <w:rPr>
          <w:rFonts w:ascii="Arial" w:hAnsi="Arial" w:cs="Arial"/>
          <w:sz w:val="24"/>
          <w:szCs w:val="24"/>
        </w:rPr>
        <w:t xml:space="preserve">, </w:t>
      </w:r>
      <w:r w:rsidR="00C445D4">
        <w:rPr>
          <w:rFonts w:ascii="Arial" w:hAnsi="Arial" w:cs="Arial"/>
          <w:sz w:val="24"/>
          <w:szCs w:val="24"/>
        </w:rPr>
        <w:t>edificações, espaços</w:t>
      </w:r>
      <w:r w:rsidR="006C250E">
        <w:rPr>
          <w:rFonts w:ascii="Arial" w:hAnsi="Arial" w:cs="Arial"/>
          <w:sz w:val="24"/>
          <w:szCs w:val="24"/>
        </w:rPr>
        <w:t xml:space="preserve"> públicos e</w:t>
      </w:r>
      <w:r w:rsidR="00C445D4">
        <w:rPr>
          <w:rFonts w:ascii="Arial" w:hAnsi="Arial" w:cs="Arial"/>
          <w:sz w:val="24"/>
          <w:szCs w:val="24"/>
        </w:rPr>
        <w:t xml:space="preserve"> equipamentos urbanos </w:t>
      </w:r>
      <w:r w:rsidR="006C250E">
        <w:rPr>
          <w:rFonts w:ascii="Arial" w:hAnsi="Arial" w:cs="Arial"/>
          <w:sz w:val="24"/>
          <w:szCs w:val="24"/>
        </w:rPr>
        <w:t>à norma ABNT NBR 9050: 2004</w:t>
      </w:r>
      <w:r w:rsidR="002962E3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2E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2962E3">
        <w:rPr>
          <w:rFonts w:ascii="Arial" w:hAnsi="Arial" w:cs="Arial"/>
          <w:sz w:val="24"/>
          <w:szCs w:val="24"/>
        </w:rPr>
        <w:t>que</w:t>
      </w:r>
      <w:r w:rsidR="006C250E">
        <w:rPr>
          <w:rFonts w:ascii="Arial" w:hAnsi="Arial" w:cs="Arial"/>
          <w:sz w:val="24"/>
          <w:szCs w:val="24"/>
        </w:rPr>
        <w:t xml:space="preserve">, em análise ao Código de Obas deste município, o Conselho Municipal dos Direitos da Pessoa com Deficiência verificou que, </w:t>
      </w:r>
      <w:r w:rsidR="002962E3">
        <w:rPr>
          <w:rFonts w:ascii="Arial" w:hAnsi="Arial" w:cs="Arial"/>
          <w:sz w:val="24"/>
          <w:szCs w:val="24"/>
        </w:rPr>
        <w:t>em relação ao calçamento municipal, não foram realizada</w:t>
      </w:r>
      <w:r w:rsidR="0085555E">
        <w:rPr>
          <w:rFonts w:ascii="Arial" w:hAnsi="Arial" w:cs="Arial"/>
          <w:sz w:val="24"/>
          <w:szCs w:val="24"/>
        </w:rPr>
        <w:t>s alterações na Lei Municipal nº</w:t>
      </w:r>
      <w:r w:rsidR="002962E3">
        <w:rPr>
          <w:rFonts w:ascii="Arial" w:hAnsi="Arial" w:cs="Arial"/>
          <w:sz w:val="24"/>
          <w:szCs w:val="24"/>
        </w:rPr>
        <w:t xml:space="preserve"> 2.402, de 07 de janeiro de 1999, nos </w:t>
      </w:r>
      <w:proofErr w:type="spellStart"/>
      <w:r w:rsidR="002962E3">
        <w:rPr>
          <w:rFonts w:ascii="Arial" w:hAnsi="Arial" w:cs="Arial"/>
          <w:sz w:val="24"/>
          <w:szCs w:val="24"/>
        </w:rPr>
        <w:t>arts</w:t>
      </w:r>
      <w:proofErr w:type="spellEnd"/>
      <w:r w:rsidR="002962E3">
        <w:rPr>
          <w:rFonts w:ascii="Arial" w:hAnsi="Arial" w:cs="Arial"/>
          <w:sz w:val="24"/>
          <w:szCs w:val="24"/>
        </w:rPr>
        <w:t xml:space="preserve">. 222 a 230, após o advento da Lei nº </w:t>
      </w:r>
      <w:r w:rsidR="0085555E">
        <w:rPr>
          <w:rFonts w:ascii="Arial" w:hAnsi="Arial" w:cs="Arial"/>
          <w:sz w:val="24"/>
          <w:szCs w:val="24"/>
        </w:rPr>
        <w:t xml:space="preserve">13.146, 06 de julho de 2015, que </w:t>
      </w:r>
      <w:r w:rsidR="00FA0FB3">
        <w:rPr>
          <w:rFonts w:ascii="Arial" w:hAnsi="Arial" w:cs="Arial"/>
          <w:sz w:val="24"/>
          <w:szCs w:val="24"/>
        </w:rPr>
        <w:t>i</w:t>
      </w:r>
      <w:r w:rsidR="0085555E">
        <w:rPr>
          <w:rFonts w:ascii="Arial" w:hAnsi="Arial" w:cs="Arial"/>
          <w:sz w:val="24"/>
          <w:szCs w:val="24"/>
        </w:rPr>
        <w:t>nstituiu a Lei Brasileira da Inclusão da Pessoa com Deficiência (Estatuto da Pessoa com Deficiência).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0FB3" w:rsidRDefault="00FA0FB3" w:rsidP="00FA0FB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55E" w:rsidRDefault="00FF3852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555E">
        <w:rPr>
          <w:rFonts w:ascii="Arial" w:hAnsi="Arial" w:cs="Arial"/>
          <w:sz w:val="24"/>
          <w:szCs w:val="24"/>
        </w:rPr>
        <w:t>Quais são as legislações observadas pela municipalidade ao conceder um alvará de autorização para edificação de obra nova, reformas, adequação ou melhoria, em prédios públicos ou privados?</w:t>
      </w:r>
    </w:p>
    <w:p w:rsidR="00FA0FB3" w:rsidRDefault="00FA0FB3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55E" w:rsidRDefault="00FF3852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555E">
        <w:rPr>
          <w:rFonts w:ascii="Arial" w:hAnsi="Arial" w:cs="Arial"/>
          <w:sz w:val="24"/>
          <w:szCs w:val="24"/>
        </w:rPr>
        <w:t xml:space="preserve"> Essas legislações visam garantir a mobilidade autônoma e segura das pessoas em relação ao calçamento, em especial à conservação de uma faixa de calçada de livre circulação sem obstáculos, degraus, desníveis, postes e vegetação, destinada às pessoas com deficiência ou mobilidade reduzida?</w:t>
      </w:r>
    </w:p>
    <w:p w:rsidR="0085555E" w:rsidRDefault="0085555E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55E" w:rsidRDefault="00FF3852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555E">
        <w:rPr>
          <w:rFonts w:ascii="Arial" w:hAnsi="Arial" w:cs="Arial"/>
          <w:sz w:val="24"/>
          <w:szCs w:val="24"/>
        </w:rPr>
        <w:t>Quando uma obra é concluída, a expedição do habite-se fica condicionada à execução do calçamento?</w:t>
      </w:r>
    </w:p>
    <w:p w:rsidR="0085555E" w:rsidRDefault="0085555E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555E" w:rsidRDefault="00FF3852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555E">
        <w:rPr>
          <w:rFonts w:ascii="Arial" w:hAnsi="Arial" w:cs="Arial"/>
          <w:sz w:val="24"/>
          <w:szCs w:val="24"/>
        </w:rPr>
        <w:t>Quanto aos loteamentos novos, quais as legislações observadas para o fracionamento do solo? Tais legislações dispõem sobre o calçamento e a pavimentação de suas vias de circulação?</w:t>
      </w:r>
    </w:p>
    <w:p w:rsidR="0085555E" w:rsidRDefault="0085555E" w:rsidP="0085555E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Qual o órgão ou secretaria competente para promover a fiscalização do calçamento municipal e pavimentação do solo, a expedição das notificações sobre a necessidade de adequação e a aplicação das multas por descumprimento?</w:t>
      </w:r>
    </w:p>
    <w:p w:rsidR="0085555E" w:rsidRDefault="0085555E" w:rsidP="008555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0FB3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6C45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vereador</w:t>
      </w:r>
      <w:r w:rsidR="006C45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foi </w:t>
      </w:r>
      <w:r w:rsidR="009531B5">
        <w:rPr>
          <w:rFonts w:ascii="Arial" w:hAnsi="Arial" w:cs="Arial"/>
        </w:rPr>
        <w:t>procurada</w:t>
      </w:r>
      <w:r>
        <w:rPr>
          <w:rFonts w:ascii="Arial" w:hAnsi="Arial" w:cs="Arial"/>
        </w:rPr>
        <w:t xml:space="preserve"> </w:t>
      </w:r>
      <w:r w:rsidR="006C45A4">
        <w:rPr>
          <w:rFonts w:ascii="Arial" w:hAnsi="Arial" w:cs="Arial"/>
        </w:rPr>
        <w:t>p</w:t>
      </w:r>
      <w:r w:rsidR="00FA0FB3">
        <w:rPr>
          <w:rFonts w:ascii="Arial" w:hAnsi="Arial" w:cs="Arial"/>
        </w:rPr>
        <w:t>or representantes do</w:t>
      </w:r>
      <w:r w:rsidR="006C45A4">
        <w:rPr>
          <w:rFonts w:ascii="Arial" w:hAnsi="Arial" w:cs="Arial"/>
        </w:rPr>
        <w:t xml:space="preserve"> Conselho Municipal </w:t>
      </w:r>
      <w:r w:rsidR="00FA0FB3">
        <w:rPr>
          <w:rFonts w:ascii="Arial" w:hAnsi="Arial" w:cs="Arial"/>
        </w:rPr>
        <w:t>d</w:t>
      </w:r>
      <w:r w:rsidR="006C45A4">
        <w:rPr>
          <w:rFonts w:ascii="Arial" w:hAnsi="Arial" w:cs="Arial"/>
        </w:rPr>
        <w:t xml:space="preserve">os Direitos da Pessoa </w:t>
      </w:r>
      <w:r w:rsidR="00FA0FB3">
        <w:rPr>
          <w:rFonts w:ascii="Arial" w:hAnsi="Arial" w:cs="Arial"/>
        </w:rPr>
        <w:t>c</w:t>
      </w:r>
      <w:r w:rsidR="006C45A4">
        <w:rPr>
          <w:rFonts w:ascii="Arial" w:hAnsi="Arial" w:cs="Arial"/>
        </w:rPr>
        <w:t>om Deficiência de Santa Bárbara d’Oeste</w:t>
      </w:r>
      <w:r w:rsidR="00FA0FB3">
        <w:rPr>
          <w:rFonts w:ascii="Arial" w:hAnsi="Arial" w:cs="Arial"/>
        </w:rPr>
        <w:t xml:space="preserve">, que questionaram a aplicação do </w:t>
      </w:r>
      <w:r w:rsidR="00FA0FB3" w:rsidRPr="00FA0FB3">
        <w:rPr>
          <w:rFonts w:ascii="Arial" w:hAnsi="Arial" w:cs="Arial"/>
        </w:rPr>
        <w:t>Est</w:t>
      </w:r>
      <w:r w:rsidR="00FA0FB3">
        <w:rPr>
          <w:rFonts w:ascii="Arial" w:hAnsi="Arial" w:cs="Arial"/>
        </w:rPr>
        <w:t>atuto da Pessoa com Deficiência em nosso município</w:t>
      </w:r>
      <w:r w:rsidR="00FA0FB3" w:rsidRPr="00FA0FB3">
        <w:rPr>
          <w:rFonts w:ascii="Arial" w:hAnsi="Arial" w:cs="Arial"/>
        </w:rPr>
        <w:t>.</w:t>
      </w:r>
      <w:r w:rsidR="00FA0FB3">
        <w:rPr>
          <w:rFonts w:ascii="Arial" w:hAnsi="Arial" w:cs="Arial"/>
        </w:rPr>
        <w:t xml:space="preserve"> Tal demanda surge diante das constantes dificuldades enfrentadas por pessoas com deficiência ou mobilidade reduzida frente à falta de acessibilidade em vias públicas, edificações e equipamentos urbanos.</w:t>
      </w:r>
      <w:r w:rsidR="00A4617C">
        <w:rPr>
          <w:rFonts w:ascii="Arial" w:hAnsi="Arial" w:cs="Arial"/>
        </w:rPr>
        <w:t xml:space="preserve"> A fim de esclarecer os conselheiros, subscrevo a presente propositura.</w:t>
      </w:r>
    </w:p>
    <w:p w:rsidR="00FF3852" w:rsidRDefault="00FA0FB3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31B5">
        <w:rPr>
          <w:rFonts w:ascii="Arial" w:hAnsi="Arial" w:cs="Arial"/>
          <w:sz w:val="24"/>
          <w:szCs w:val="24"/>
        </w:rPr>
        <w:t>12 de janeiro de 2</w:t>
      </w:r>
      <w:r w:rsidR="00A4617C">
        <w:rPr>
          <w:rFonts w:ascii="Arial" w:hAnsi="Arial" w:cs="Arial"/>
          <w:sz w:val="24"/>
          <w:szCs w:val="24"/>
        </w:rPr>
        <w:t>.</w:t>
      </w:r>
      <w:r w:rsidR="009531B5">
        <w:rPr>
          <w:rFonts w:ascii="Arial" w:hAnsi="Arial" w:cs="Arial"/>
          <w:sz w:val="24"/>
          <w:szCs w:val="24"/>
        </w:rPr>
        <w:t>017.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31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0FB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ereador</w:t>
      </w:r>
      <w:r w:rsidR="009531B5">
        <w:rPr>
          <w:rFonts w:ascii="Arial" w:hAnsi="Arial" w:cs="Arial"/>
          <w:sz w:val="24"/>
          <w:szCs w:val="24"/>
        </w:rPr>
        <w:t>a PV</w:t>
      </w:r>
      <w:r w:rsidR="00FA0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DA" w:rsidRDefault="009824DA">
      <w:r>
        <w:separator/>
      </w:r>
    </w:p>
  </w:endnote>
  <w:endnote w:type="continuationSeparator" w:id="0">
    <w:p w:rsidR="009824DA" w:rsidRDefault="009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DA" w:rsidRDefault="009824DA">
      <w:r>
        <w:separator/>
      </w:r>
    </w:p>
  </w:footnote>
  <w:footnote w:type="continuationSeparator" w:id="0">
    <w:p w:rsidR="009824DA" w:rsidRDefault="0098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31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531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531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69cb487a984df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4392"/>
    <w:rsid w:val="001B478A"/>
    <w:rsid w:val="001D1394"/>
    <w:rsid w:val="002962E3"/>
    <w:rsid w:val="0033648A"/>
    <w:rsid w:val="00373483"/>
    <w:rsid w:val="003D3AA8"/>
    <w:rsid w:val="00454EAC"/>
    <w:rsid w:val="00474C38"/>
    <w:rsid w:val="0049057E"/>
    <w:rsid w:val="004B57DB"/>
    <w:rsid w:val="004C67DE"/>
    <w:rsid w:val="005A00AF"/>
    <w:rsid w:val="006C250E"/>
    <w:rsid w:val="006C45A4"/>
    <w:rsid w:val="00705ABB"/>
    <w:rsid w:val="00794C4F"/>
    <w:rsid w:val="007B1241"/>
    <w:rsid w:val="0085555E"/>
    <w:rsid w:val="009531B5"/>
    <w:rsid w:val="009824DA"/>
    <w:rsid w:val="009F196D"/>
    <w:rsid w:val="00A20966"/>
    <w:rsid w:val="00A4617C"/>
    <w:rsid w:val="00A71CAF"/>
    <w:rsid w:val="00A9035B"/>
    <w:rsid w:val="00AE702A"/>
    <w:rsid w:val="00B1036C"/>
    <w:rsid w:val="00C445D4"/>
    <w:rsid w:val="00CD613B"/>
    <w:rsid w:val="00CF7F49"/>
    <w:rsid w:val="00D26CB3"/>
    <w:rsid w:val="00E903BB"/>
    <w:rsid w:val="00EB7D7D"/>
    <w:rsid w:val="00EE7983"/>
    <w:rsid w:val="00F16623"/>
    <w:rsid w:val="00FA0FB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07de4e-9e79-4523-bd30-5ecbf0373b48.png" Id="R7efb862a8759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07de4e-9e79-4523-bd30-5ecbf0373b48.png" Id="Rb469cb487a98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Germina Dottori</cp:lastModifiedBy>
  <cp:revision>3</cp:revision>
  <cp:lastPrinted>2013-01-24T12:50:00Z</cp:lastPrinted>
  <dcterms:created xsi:type="dcterms:W3CDTF">2017-01-13T16:23:00Z</dcterms:created>
  <dcterms:modified xsi:type="dcterms:W3CDTF">2017-01-13T16:46:00Z</dcterms:modified>
</cp:coreProperties>
</file>