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7FE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>proceda</w:t>
      </w:r>
      <w:r w:rsidR="00A61ADB">
        <w:rPr>
          <w:rFonts w:ascii="Arial" w:hAnsi="Arial" w:cs="Arial"/>
          <w:sz w:val="24"/>
          <w:szCs w:val="24"/>
        </w:rPr>
        <w:t xml:space="preserve"> a</w:t>
      </w:r>
      <w:r w:rsidR="0006606B">
        <w:rPr>
          <w:rFonts w:ascii="Arial" w:hAnsi="Arial" w:cs="Arial"/>
          <w:sz w:val="24"/>
          <w:szCs w:val="24"/>
        </w:rPr>
        <w:t xml:space="preserve"> </w:t>
      </w:r>
      <w:r w:rsidR="000102A2">
        <w:rPr>
          <w:rFonts w:ascii="Arial" w:hAnsi="Arial" w:cs="Arial"/>
          <w:sz w:val="24"/>
          <w:szCs w:val="24"/>
        </w:rPr>
        <w:t>t</w:t>
      </w:r>
      <w:r w:rsidR="000102A2" w:rsidRPr="000102A2">
        <w:rPr>
          <w:rFonts w:ascii="Arial" w:hAnsi="Arial" w:cs="Arial"/>
          <w:sz w:val="24"/>
          <w:szCs w:val="24"/>
        </w:rPr>
        <w:t>roca de lâmpada na Rua Benedito da Costa Machado próximo</w:t>
      </w:r>
      <w:r w:rsidR="000102A2">
        <w:rPr>
          <w:rFonts w:ascii="Arial" w:hAnsi="Arial" w:cs="Arial"/>
          <w:sz w:val="24"/>
          <w:szCs w:val="24"/>
        </w:rPr>
        <w:t xml:space="preserve"> ao número</w:t>
      </w:r>
      <w:r w:rsidR="000102A2" w:rsidRPr="000102A2">
        <w:rPr>
          <w:rFonts w:ascii="Arial" w:hAnsi="Arial" w:cs="Arial"/>
          <w:sz w:val="24"/>
          <w:szCs w:val="24"/>
        </w:rPr>
        <w:t xml:space="preserve"> 280 Jardim Conceição</w:t>
      </w:r>
      <w:r w:rsidR="00A61ADB">
        <w:rPr>
          <w:rFonts w:ascii="Arial" w:hAnsi="Arial" w:cs="Arial"/>
          <w:sz w:val="24"/>
          <w:szCs w:val="24"/>
        </w:rPr>
        <w:t>.</w:t>
      </w:r>
      <w:r w:rsidR="007751FA">
        <w:rPr>
          <w:rFonts w:ascii="Arial" w:hAnsi="Arial" w:cs="Arial"/>
          <w:sz w:val="24"/>
          <w:szCs w:val="24"/>
        </w:rPr>
        <w:t xml:space="preserve"> </w:t>
      </w:r>
    </w:p>
    <w:p w:rsidR="00A61ADB" w:rsidRDefault="00A61ADB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61ADB" w:rsidRDefault="00A61ADB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02A2" w:rsidRPr="000102A2" w:rsidRDefault="00A35AE9" w:rsidP="000102A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0102A2" w:rsidRPr="000102A2">
        <w:rPr>
          <w:rFonts w:ascii="Arial" w:hAnsi="Arial" w:cs="Arial"/>
          <w:sz w:val="24"/>
          <w:szCs w:val="24"/>
        </w:rPr>
        <w:t xml:space="preserve">a troca de lâmpada na Rua Benedito da Costa Machado próximo ao número 280 Jardim Conceição. </w:t>
      </w:r>
    </w:p>
    <w:p w:rsidR="000102A2" w:rsidRPr="000102A2" w:rsidRDefault="000102A2" w:rsidP="000102A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CC57D3" w:rsidRDefault="00CC57D3" w:rsidP="0074080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DA2A05">
        <w:rPr>
          <w:rFonts w:ascii="Arial" w:hAnsi="Arial" w:cs="Arial"/>
          <w:sz w:val="24"/>
          <w:szCs w:val="24"/>
        </w:rPr>
        <w:t xml:space="preserve"> solicitando essa providencia, </w:t>
      </w:r>
      <w:r w:rsidR="0018381E">
        <w:rPr>
          <w:rFonts w:ascii="Arial" w:hAnsi="Arial" w:cs="Arial"/>
          <w:sz w:val="24"/>
          <w:szCs w:val="24"/>
        </w:rPr>
        <w:t>pois a falta de iluminação nesse local está causando transtornos e insegurança.</w:t>
      </w: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102A2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A61ADB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1F119C">
        <w:rPr>
          <w:rFonts w:ascii="Arial" w:hAnsi="Arial" w:cs="Arial"/>
          <w:sz w:val="24"/>
          <w:szCs w:val="24"/>
        </w:rPr>
        <w:t>6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bada53dd194d9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9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02A2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1ADB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9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8b5a6d0-4311-4c4b-8425-3f3756ff845e.png" Id="R6b07cbf6eafa44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b5a6d0-4311-4c4b-8425-3f3756ff845e.png" Id="R3fbada53dd194d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76EC-F706-46C6-BBB5-DB2B068F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108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273</cp:revision>
  <cp:lastPrinted>2014-10-17T18:19:00Z</cp:lastPrinted>
  <dcterms:created xsi:type="dcterms:W3CDTF">2014-01-16T16:53:00Z</dcterms:created>
  <dcterms:modified xsi:type="dcterms:W3CDTF">2017-01-11T17:00:00Z</dcterms:modified>
</cp:coreProperties>
</file>