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27BD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operação ‘tapa-buracos’</w:t>
      </w:r>
      <w:r w:rsidR="00136248">
        <w:rPr>
          <w:rFonts w:ascii="Arial" w:hAnsi="Arial" w:cs="Arial"/>
          <w:sz w:val="24"/>
          <w:szCs w:val="24"/>
        </w:rPr>
        <w:t xml:space="preserve"> na Rua Arthur Nogueira, nº 504</w:t>
      </w:r>
      <w:r w:rsidR="003658FE">
        <w:rPr>
          <w:rFonts w:ascii="Arial" w:hAnsi="Arial" w:cs="Arial"/>
          <w:sz w:val="24"/>
          <w:szCs w:val="24"/>
        </w:rPr>
        <w:t>, no bairro São Joaquim.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3658FE">
        <w:rPr>
          <w:rFonts w:ascii="Arial" w:hAnsi="Arial" w:cs="Arial"/>
          <w:sz w:val="24"/>
          <w:szCs w:val="24"/>
        </w:rPr>
        <w:t xml:space="preserve">Arthur Nogueira, </w:t>
      </w:r>
      <w:r w:rsidR="00136248">
        <w:rPr>
          <w:rFonts w:ascii="Arial" w:hAnsi="Arial" w:cs="Arial"/>
          <w:sz w:val="24"/>
          <w:szCs w:val="24"/>
        </w:rPr>
        <w:t>nº 504, no bairro São Joaquim,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6248">
        <w:rPr>
          <w:rFonts w:ascii="Arial" w:hAnsi="Arial" w:cs="Arial"/>
          <w:sz w:val="24"/>
          <w:szCs w:val="24"/>
        </w:rPr>
        <w:t>10</w:t>
      </w:r>
      <w:r w:rsidR="003658FE">
        <w:rPr>
          <w:rFonts w:ascii="Arial" w:hAnsi="Arial" w:cs="Arial"/>
          <w:sz w:val="24"/>
          <w:szCs w:val="24"/>
        </w:rPr>
        <w:t xml:space="preserve"> de janeiro de 2017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136248" w:rsidRDefault="003658FE" w:rsidP="00327BD9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</w:t>
      </w:r>
      <w:r w:rsidR="00136248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</w:t>
      </w:r>
      <w:r w:rsidR="00136248">
        <w:rPr>
          <w:rFonts w:ascii="Arial" w:hAnsi="Arial" w:cs="Arial"/>
          <w:sz w:val="24"/>
          <w:szCs w:val="24"/>
        </w:rPr>
        <w:t>ÁCIO ROCHA</w:t>
      </w:r>
    </w:p>
    <w:p w:rsidR="003658FE" w:rsidRPr="003658FE" w:rsidRDefault="003658FE" w:rsidP="00327BD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A35AE9" w:rsidRPr="00F75516" w:rsidRDefault="00A35AE9" w:rsidP="00327BD9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A35AE9" w:rsidRPr="00F75516" w:rsidRDefault="00A35AE9" w:rsidP="00327BD9">
      <w:pPr>
        <w:jc w:val="center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60" w:rsidRDefault="00067A60">
      <w:r>
        <w:separator/>
      </w:r>
    </w:p>
  </w:endnote>
  <w:endnote w:type="continuationSeparator" w:id="0">
    <w:p w:rsidR="00067A60" w:rsidRDefault="0006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60" w:rsidRDefault="00067A60">
      <w:r>
        <w:separator/>
      </w:r>
    </w:p>
  </w:footnote>
  <w:footnote w:type="continuationSeparator" w:id="0">
    <w:p w:rsidR="00067A60" w:rsidRDefault="00067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5B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25B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25B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4008fd4b0a4c0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A60"/>
    <w:rsid w:val="000D567C"/>
    <w:rsid w:val="00136248"/>
    <w:rsid w:val="001B478A"/>
    <w:rsid w:val="001D1394"/>
    <w:rsid w:val="00327BD9"/>
    <w:rsid w:val="0033648A"/>
    <w:rsid w:val="003658FE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25B72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119efa-11e4-4238-a232-f4dc0876a2a6.png" Id="Rfa930364eb8042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119efa-11e4-4238-a232-f4dc0876a2a6.png" Id="R534008fd4b0a4c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2017-01-09T12:23:00Z</dcterms:created>
  <dcterms:modified xsi:type="dcterms:W3CDTF">2017-01-10T12:42:00Z</dcterms:modified>
</cp:coreProperties>
</file>