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B11A63">
        <w:rPr>
          <w:rFonts w:ascii="Arial" w:hAnsi="Arial" w:cs="Arial"/>
          <w:sz w:val="24"/>
          <w:szCs w:val="24"/>
        </w:rPr>
        <w:t xml:space="preserve">Francisco </w:t>
      </w:r>
      <w:proofErr w:type="spellStart"/>
      <w:r w:rsidR="00B11A63">
        <w:rPr>
          <w:rFonts w:ascii="Arial" w:hAnsi="Arial" w:cs="Arial"/>
          <w:sz w:val="24"/>
          <w:szCs w:val="24"/>
        </w:rPr>
        <w:t>Fornazari</w:t>
      </w:r>
      <w:proofErr w:type="spellEnd"/>
      <w:r w:rsidR="00B11A63">
        <w:rPr>
          <w:rFonts w:ascii="Arial" w:hAnsi="Arial" w:cs="Arial"/>
          <w:sz w:val="24"/>
          <w:szCs w:val="24"/>
        </w:rPr>
        <w:t xml:space="preserve"> Filho</w:t>
      </w:r>
      <w:r w:rsidR="00927988">
        <w:rPr>
          <w:rFonts w:ascii="Arial" w:hAnsi="Arial" w:cs="Arial"/>
          <w:sz w:val="24"/>
          <w:szCs w:val="24"/>
        </w:rPr>
        <w:t xml:space="preserve"> </w:t>
      </w:r>
      <w:r w:rsidR="004C1512">
        <w:rPr>
          <w:rFonts w:ascii="Arial" w:hAnsi="Arial" w:cs="Arial"/>
          <w:sz w:val="24"/>
          <w:szCs w:val="24"/>
        </w:rPr>
        <w:t>próximo</w:t>
      </w:r>
      <w:r w:rsidR="00993E64">
        <w:rPr>
          <w:rFonts w:ascii="Arial" w:hAnsi="Arial" w:cs="Arial"/>
          <w:sz w:val="24"/>
          <w:szCs w:val="24"/>
        </w:rPr>
        <w:t xml:space="preserve"> ao nº </w:t>
      </w:r>
      <w:r w:rsidR="00B11A63">
        <w:rPr>
          <w:rFonts w:ascii="Arial" w:hAnsi="Arial" w:cs="Arial"/>
          <w:sz w:val="24"/>
          <w:szCs w:val="24"/>
        </w:rPr>
        <w:t>195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927988">
        <w:rPr>
          <w:rFonts w:ascii="Arial" w:hAnsi="Arial" w:cs="Arial"/>
          <w:sz w:val="24"/>
          <w:szCs w:val="24"/>
        </w:rPr>
        <w:t>Conj. Hab. Roberto Romano.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B11A63">
        <w:rPr>
          <w:rFonts w:ascii="Arial" w:hAnsi="Arial" w:cs="Arial"/>
          <w:sz w:val="24"/>
          <w:szCs w:val="24"/>
        </w:rPr>
        <w:t xml:space="preserve">Rua Francisco </w:t>
      </w:r>
      <w:proofErr w:type="spellStart"/>
      <w:r w:rsidR="00B11A63">
        <w:rPr>
          <w:rFonts w:ascii="Arial" w:hAnsi="Arial" w:cs="Arial"/>
          <w:sz w:val="24"/>
          <w:szCs w:val="24"/>
        </w:rPr>
        <w:t>Fornazari</w:t>
      </w:r>
      <w:proofErr w:type="spellEnd"/>
      <w:r w:rsidR="00B11A63">
        <w:rPr>
          <w:rFonts w:ascii="Arial" w:hAnsi="Arial" w:cs="Arial"/>
          <w:sz w:val="24"/>
          <w:szCs w:val="24"/>
        </w:rPr>
        <w:t xml:space="preserve"> Filho próximo ao nº 195, no bairro Conj. Hab. Roberto Romano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512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0D" w:rsidRDefault="002F110D">
      <w:r>
        <w:separator/>
      </w:r>
    </w:p>
  </w:endnote>
  <w:endnote w:type="continuationSeparator" w:id="0">
    <w:p w:rsidR="002F110D" w:rsidRDefault="002F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0D" w:rsidRDefault="002F110D">
      <w:r>
        <w:separator/>
      </w:r>
    </w:p>
  </w:footnote>
  <w:footnote w:type="continuationSeparator" w:id="0">
    <w:p w:rsidR="002F110D" w:rsidRDefault="002F1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d05e1eef4049c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5136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F110D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27988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1A63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43AD4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46E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f8ff9f-b490-4b10-b5e8-038904dc91c3.png" Id="R5aac47ad6e2b4a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f8ff9f-b490-4b10-b5e8-038904dc91c3.png" Id="R1bd05e1eef4049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2016-12-01T11:10:00Z</dcterms:created>
  <dcterms:modified xsi:type="dcterms:W3CDTF">2016-12-01T11:10:00Z</dcterms:modified>
</cp:coreProperties>
</file>