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4F608A">
        <w:rPr>
          <w:rFonts w:ascii="Arial" w:hAnsi="Arial" w:cs="Arial"/>
          <w:sz w:val="24"/>
          <w:szCs w:val="24"/>
        </w:rPr>
        <w:t>da estrada</w:t>
      </w:r>
      <w:r w:rsidR="008A5204">
        <w:rPr>
          <w:rFonts w:ascii="Arial" w:hAnsi="Arial" w:cs="Arial"/>
          <w:sz w:val="24"/>
          <w:szCs w:val="24"/>
        </w:rPr>
        <w:t xml:space="preserve"> que liga o Bairro</w:t>
      </w:r>
      <w:r w:rsidR="004F608A">
        <w:rPr>
          <w:rFonts w:ascii="Arial" w:hAnsi="Arial" w:cs="Arial"/>
          <w:sz w:val="24"/>
          <w:szCs w:val="24"/>
        </w:rPr>
        <w:t xml:space="preserve"> Santo Antônio do Sapezeiro </w:t>
      </w:r>
      <w:proofErr w:type="gramStart"/>
      <w:r w:rsidR="008A5204">
        <w:rPr>
          <w:rFonts w:ascii="Arial" w:hAnsi="Arial" w:cs="Arial"/>
          <w:sz w:val="24"/>
          <w:szCs w:val="24"/>
        </w:rPr>
        <w:t>as</w:t>
      </w:r>
      <w:r w:rsidR="004F608A">
        <w:rPr>
          <w:rFonts w:ascii="Arial" w:hAnsi="Arial" w:cs="Arial"/>
          <w:sz w:val="24"/>
          <w:szCs w:val="24"/>
        </w:rPr>
        <w:t xml:space="preserve"> propriedade</w:t>
      </w:r>
      <w:proofErr w:type="gramEnd"/>
      <w:r w:rsidR="004F608A">
        <w:rPr>
          <w:rFonts w:ascii="Arial" w:hAnsi="Arial" w:cs="Arial"/>
          <w:sz w:val="24"/>
          <w:szCs w:val="24"/>
        </w:rPr>
        <w:t xml:space="preserve"> das famílias Padoveze e Martins.</w:t>
      </w:r>
    </w:p>
    <w:p w:rsidR="004F608A" w:rsidRDefault="004F608A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608A" w:rsidRDefault="00A35AE9" w:rsidP="004F608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4F608A">
        <w:rPr>
          <w:rFonts w:ascii="Arial" w:hAnsi="Arial" w:cs="Arial"/>
          <w:sz w:val="24"/>
          <w:szCs w:val="24"/>
        </w:rPr>
        <w:t xml:space="preserve">da estrada </w:t>
      </w:r>
      <w:r w:rsidR="008A5204">
        <w:rPr>
          <w:rFonts w:ascii="Arial" w:hAnsi="Arial" w:cs="Arial"/>
          <w:sz w:val="24"/>
          <w:szCs w:val="24"/>
        </w:rPr>
        <w:t xml:space="preserve">que liga o Bairro Santo Antônio do Sapezeiro </w:t>
      </w:r>
      <w:bookmarkStart w:id="0" w:name="_GoBack"/>
      <w:bookmarkEnd w:id="0"/>
      <w:r w:rsidR="008A5204">
        <w:rPr>
          <w:rFonts w:ascii="Arial" w:hAnsi="Arial" w:cs="Arial"/>
          <w:sz w:val="24"/>
          <w:szCs w:val="24"/>
        </w:rPr>
        <w:t>as</w:t>
      </w:r>
      <w:r w:rsidR="008A5204">
        <w:rPr>
          <w:rFonts w:ascii="Arial" w:hAnsi="Arial" w:cs="Arial"/>
          <w:sz w:val="24"/>
          <w:szCs w:val="24"/>
        </w:rPr>
        <w:t xml:space="preserve"> propriedade das famílias Padoveze e Martins.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276439">
        <w:rPr>
          <w:rFonts w:ascii="Arial" w:hAnsi="Arial" w:cs="Arial"/>
          <w:sz w:val="24"/>
          <w:szCs w:val="24"/>
        </w:rPr>
        <w:t xml:space="preserve">estrada </w:t>
      </w:r>
      <w:r w:rsidR="00E62CB6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08A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d56b2732204a8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76439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08A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A5204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84678be-1eed-49aa-8a7c-ec3dc7b5cfdc.png" Id="Rb9e38b2306b347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4678be-1eed-49aa-8a7c-ec3dc7b5cfdc.png" Id="R6ad56b2732204a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A271A-27C0-4E74-93AD-B7874E60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119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2016-11-24T18:41:00Z</dcterms:modified>
</cp:coreProperties>
</file>