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CB2696">
        <w:rPr>
          <w:rFonts w:ascii="Arial" w:hAnsi="Arial" w:cs="Arial"/>
          <w:sz w:val="24"/>
          <w:szCs w:val="24"/>
        </w:rPr>
        <w:t xml:space="preserve">Rua Alemanha entre a Avenida da Amizade e a Rua Holanda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CB2696" w:rsidRPr="00CB2696">
        <w:rPr>
          <w:rFonts w:ascii="Arial" w:hAnsi="Arial" w:cs="Arial"/>
          <w:sz w:val="24"/>
          <w:szCs w:val="24"/>
        </w:rPr>
        <w:t>Rua Alemanha entre a Avenida da Amizade e a Rua Holanda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>Neste local</w:t>
      </w:r>
      <w:r w:rsidR="00CB2696">
        <w:rPr>
          <w:rFonts w:ascii="Arial" w:hAnsi="Arial" w:cs="Arial"/>
          <w:sz w:val="24"/>
          <w:szCs w:val="24"/>
        </w:rPr>
        <w:t>, ao lado da Praça Pública,</w:t>
      </w:r>
      <w:r w:rsidRPr="0042610A">
        <w:rPr>
          <w:rFonts w:ascii="Arial" w:hAnsi="Arial" w:cs="Arial"/>
          <w:sz w:val="24"/>
          <w:szCs w:val="24"/>
        </w:rPr>
        <w:t xml:space="preserve">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B2696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3D7EF1">
        <w:rPr>
          <w:rFonts w:ascii="Arial" w:hAnsi="Arial" w:cs="Arial"/>
          <w:sz w:val="24"/>
          <w:szCs w:val="24"/>
        </w:rPr>
        <w:t xml:space="preserve">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0B" w:rsidRDefault="00AC260B">
      <w:r>
        <w:separator/>
      </w:r>
    </w:p>
  </w:endnote>
  <w:endnote w:type="continuationSeparator" w:id="0">
    <w:p w:rsidR="00AC260B" w:rsidRDefault="00AC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0B" w:rsidRDefault="00AC260B">
      <w:r>
        <w:separator/>
      </w:r>
    </w:p>
  </w:footnote>
  <w:footnote w:type="continuationSeparator" w:id="0">
    <w:p w:rsidR="00AC260B" w:rsidRDefault="00AC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e5923b29984a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822f621-e024-4c1e-bf33-db32c22346e4.png" Id="R605098c6866243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22f621-e024-4c1e-bf33-db32c22346e4.png" Id="Re6e5923b29984a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2016-11-21T13:03:00Z</dcterms:created>
  <dcterms:modified xsi:type="dcterms:W3CDTF">2016-11-21T13:03:00Z</dcterms:modified>
</cp:coreProperties>
</file>