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300FB" w:rsidRDefault="004C47E4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a </w:t>
      </w:r>
      <w:r w:rsidR="00FD124C">
        <w:rPr>
          <w:rFonts w:ascii="Arial" w:hAnsi="Arial" w:cs="Arial"/>
          <w:sz w:val="24"/>
          <w:szCs w:val="24"/>
        </w:rPr>
        <w:t xml:space="preserve">instalação de placa de proibido estacionar do lado esquerdo </w:t>
      </w:r>
      <w:r w:rsidR="00E8135B">
        <w:rPr>
          <w:rFonts w:ascii="Arial" w:hAnsi="Arial" w:cs="Arial"/>
          <w:sz w:val="24"/>
          <w:szCs w:val="24"/>
        </w:rPr>
        <w:t>por toda a extensão d</w:t>
      </w:r>
      <w:r w:rsidR="00FD124C">
        <w:rPr>
          <w:rFonts w:ascii="Arial" w:hAnsi="Arial" w:cs="Arial"/>
          <w:sz w:val="24"/>
          <w:szCs w:val="24"/>
        </w:rPr>
        <w:t>a Av. Charles Keese Dodson, sentido bairro/centro no Bairro Frezarim II.</w:t>
      </w:r>
    </w:p>
    <w:p w:rsidR="00DE5D19" w:rsidRDefault="00DE5D19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E54" w:rsidRPr="00DE5D19" w:rsidRDefault="00A35AE9" w:rsidP="00DE5D1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</w:t>
      </w:r>
      <w:r w:rsidR="00FA42B7">
        <w:rPr>
          <w:rFonts w:ascii="Arial" w:hAnsi="Arial" w:cs="Arial"/>
          <w:sz w:val="24"/>
          <w:szCs w:val="24"/>
        </w:rPr>
        <w:t xml:space="preserve">a </w:t>
      </w:r>
      <w:r w:rsidR="00FD124C">
        <w:rPr>
          <w:rFonts w:ascii="Arial" w:hAnsi="Arial" w:cs="Arial"/>
          <w:sz w:val="24"/>
          <w:szCs w:val="24"/>
        </w:rPr>
        <w:t xml:space="preserve">instalação de placa de proibido estacionar do lado esquerdo </w:t>
      </w:r>
      <w:r w:rsidR="00E8135B">
        <w:rPr>
          <w:rFonts w:ascii="Arial" w:hAnsi="Arial" w:cs="Arial"/>
          <w:sz w:val="24"/>
          <w:szCs w:val="24"/>
        </w:rPr>
        <w:t xml:space="preserve">por toda extensão </w:t>
      </w:r>
      <w:r w:rsidR="00FD124C">
        <w:rPr>
          <w:rFonts w:ascii="Arial" w:hAnsi="Arial" w:cs="Arial"/>
          <w:sz w:val="24"/>
          <w:szCs w:val="24"/>
        </w:rPr>
        <w:t>da Av. Charles Keese Dodson, sentido bairro/centro no Bairro Frezarim II.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214B8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FD124C">
        <w:rPr>
          <w:rFonts w:ascii="Arial" w:hAnsi="Arial" w:cs="Arial"/>
          <w:sz w:val="24"/>
          <w:szCs w:val="24"/>
        </w:rPr>
        <w:t>pois segundo eles  os veículos estacio</w:t>
      </w:r>
      <w:r w:rsidR="00E8135B">
        <w:rPr>
          <w:rFonts w:ascii="Arial" w:hAnsi="Arial" w:cs="Arial"/>
          <w:sz w:val="24"/>
          <w:szCs w:val="24"/>
        </w:rPr>
        <w:t>nam</w:t>
      </w:r>
      <w:r w:rsidR="00FD124C">
        <w:rPr>
          <w:rFonts w:ascii="Arial" w:hAnsi="Arial" w:cs="Arial"/>
          <w:sz w:val="24"/>
          <w:szCs w:val="24"/>
        </w:rPr>
        <w:t xml:space="preserve"> nos dois sentidos da via</w:t>
      </w:r>
      <w:r w:rsidR="00E8135B">
        <w:rPr>
          <w:rFonts w:ascii="Arial" w:hAnsi="Arial" w:cs="Arial"/>
          <w:sz w:val="24"/>
          <w:szCs w:val="24"/>
        </w:rPr>
        <w:t xml:space="preserve"> dificultando</w:t>
      </w:r>
      <w:r w:rsidR="00FD124C">
        <w:rPr>
          <w:rFonts w:ascii="Arial" w:hAnsi="Arial" w:cs="Arial"/>
          <w:sz w:val="24"/>
          <w:szCs w:val="24"/>
        </w:rPr>
        <w:t xml:space="preserve"> </w:t>
      </w:r>
      <w:r w:rsidR="00E8135B">
        <w:rPr>
          <w:rFonts w:ascii="Arial" w:hAnsi="Arial" w:cs="Arial"/>
          <w:sz w:val="24"/>
          <w:szCs w:val="24"/>
        </w:rPr>
        <w:t>o trânsito</w:t>
      </w:r>
      <w:r w:rsidR="003757AE">
        <w:rPr>
          <w:rFonts w:ascii="Arial" w:hAnsi="Arial" w:cs="Arial"/>
          <w:sz w:val="24"/>
          <w:szCs w:val="24"/>
        </w:rPr>
        <w:t xml:space="preserve"> e aumentando o risco de acidentes</w:t>
      </w:r>
      <w:r w:rsidR="00FD124C">
        <w:rPr>
          <w:rFonts w:ascii="Arial" w:hAnsi="Arial" w:cs="Arial"/>
          <w:sz w:val="24"/>
          <w:szCs w:val="24"/>
        </w:rPr>
        <w:t>.</w:t>
      </w:r>
    </w:p>
    <w:p w:rsidR="007214B8" w:rsidRDefault="007214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B5E54">
        <w:rPr>
          <w:rFonts w:ascii="Arial" w:hAnsi="Arial" w:cs="Arial"/>
          <w:sz w:val="24"/>
          <w:szCs w:val="24"/>
        </w:rPr>
        <w:t>0</w:t>
      </w:r>
      <w:r w:rsidR="008760CE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45373" w:rsidRDefault="0014537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45373" w:rsidRDefault="0014537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45373" w:rsidRDefault="0014537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45373" w:rsidRDefault="0014537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21E" w:rsidRDefault="0025221E">
      <w:r>
        <w:separator/>
      </w:r>
    </w:p>
  </w:endnote>
  <w:endnote w:type="continuationSeparator" w:id="0">
    <w:p w:rsidR="0025221E" w:rsidRDefault="0025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21E" w:rsidRDefault="0025221E">
      <w:r>
        <w:separator/>
      </w:r>
    </w:p>
  </w:footnote>
  <w:footnote w:type="continuationSeparator" w:id="0">
    <w:p w:rsidR="0025221E" w:rsidRDefault="00252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0951d1cfab42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5373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221E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57AE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14B8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4634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60CE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B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E5D1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135B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42B7"/>
    <w:rsid w:val="00FA6590"/>
    <w:rsid w:val="00FA79E1"/>
    <w:rsid w:val="00FB6225"/>
    <w:rsid w:val="00FC34FA"/>
    <w:rsid w:val="00FC3BD4"/>
    <w:rsid w:val="00FC4851"/>
    <w:rsid w:val="00FC6273"/>
    <w:rsid w:val="00FD124C"/>
    <w:rsid w:val="00FD40B8"/>
    <w:rsid w:val="00FD5023"/>
    <w:rsid w:val="00FD52AA"/>
    <w:rsid w:val="00FE0C6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0cfb495-5ec4-45c5-9676-4c1e03854f98.png" Id="Rf1863161ebf147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cfb495-5ec4-45c5-9676-4c1e03854f98.png" Id="Rbe0951d1cfab42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D18E-66A1-4D67-94C1-21530ACC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260</cp:revision>
  <cp:lastPrinted>2014-10-17T18:19:00Z</cp:lastPrinted>
  <dcterms:created xsi:type="dcterms:W3CDTF">2014-01-16T16:53:00Z</dcterms:created>
  <dcterms:modified xsi:type="dcterms:W3CDTF">2016-11-04T16:34:00Z</dcterms:modified>
</cp:coreProperties>
</file>