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72" w:rsidRDefault="0087507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75072" w:rsidRPr="00C355D1" w:rsidRDefault="0087507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507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de lâmpada na Rua Benedito Santos Ferreira, 128, no Bairro Conjunto Habitacional dos Trabalhadores.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507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875072">
        <w:rPr>
          <w:rFonts w:ascii="Arial" w:hAnsi="Arial" w:cs="Arial"/>
          <w:bCs/>
          <w:sz w:val="24"/>
          <w:szCs w:val="24"/>
        </w:rPr>
        <w:t>manutenção de lâmpada na Rua Benedito Santos Ferreira, 128, no Bairro Conjunto Habitacional dos Trabalhadores,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5072" w:rsidRPr="00C355D1" w:rsidRDefault="0087507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7507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de lâmpada que esta apagada há 15 dias, causando insegurança à população.</w:t>
      </w: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875072" w:rsidRDefault="0087507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84C">
        <w:rPr>
          <w:rFonts w:ascii="Arial" w:hAnsi="Arial" w:cs="Arial"/>
          <w:sz w:val="24"/>
          <w:szCs w:val="24"/>
        </w:rPr>
        <w:t>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C684C">
        <w:rPr>
          <w:rFonts w:ascii="Arial" w:hAnsi="Arial" w:cs="Arial"/>
          <w:sz w:val="24"/>
          <w:szCs w:val="24"/>
        </w:rPr>
        <w:t>novemb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ro de 2.0</w:t>
      </w:r>
      <w:r w:rsidR="0087507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507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ED7" w:rsidRDefault="00146ED7">
      <w:r>
        <w:separator/>
      </w:r>
    </w:p>
  </w:endnote>
  <w:endnote w:type="continuationSeparator" w:id="0">
    <w:p w:rsidR="00146ED7" w:rsidRDefault="0014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ED7" w:rsidRDefault="00146ED7">
      <w:r>
        <w:separator/>
      </w:r>
    </w:p>
  </w:footnote>
  <w:footnote w:type="continuationSeparator" w:id="0">
    <w:p w:rsidR="00146ED7" w:rsidRDefault="00146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5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50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5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19b5a54ec949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6ED7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80A91"/>
    <w:rsid w:val="00875072"/>
    <w:rsid w:val="008C684C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def80a-c9dd-4fbb-a653-b2437812d4b2.png" Id="R1cc5b26b1ffa4a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def80a-c9dd-4fbb-a653-b2437812d4b2.png" Id="R9119b5a54ec949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2016-11-03T19:36:00Z</dcterms:created>
  <dcterms:modified xsi:type="dcterms:W3CDTF">2016-11-03T19:36:00Z</dcterms:modified>
</cp:coreProperties>
</file>