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741E20">
        <w:rPr>
          <w:rFonts w:ascii="Arial" w:hAnsi="Arial" w:cs="Arial"/>
          <w:sz w:val="24"/>
          <w:szCs w:val="24"/>
        </w:rPr>
        <w:t>poda d</w:t>
      </w:r>
      <w:r w:rsidR="005773C1">
        <w:rPr>
          <w:rFonts w:ascii="Arial" w:hAnsi="Arial" w:cs="Arial"/>
          <w:sz w:val="24"/>
          <w:szCs w:val="24"/>
        </w:rPr>
        <w:t>a</w:t>
      </w:r>
      <w:r w:rsidR="00741E20">
        <w:rPr>
          <w:rFonts w:ascii="Arial" w:hAnsi="Arial" w:cs="Arial"/>
          <w:sz w:val="24"/>
          <w:szCs w:val="24"/>
        </w:rPr>
        <w:t xml:space="preserve"> árvore</w:t>
      </w:r>
      <w:r w:rsidR="005773C1">
        <w:rPr>
          <w:rFonts w:ascii="Arial" w:hAnsi="Arial" w:cs="Arial"/>
          <w:sz w:val="24"/>
          <w:szCs w:val="24"/>
        </w:rPr>
        <w:t xml:space="preserve"> localizada </w:t>
      </w:r>
      <w:r w:rsidR="00741E20">
        <w:rPr>
          <w:rFonts w:ascii="Arial" w:hAnsi="Arial" w:cs="Arial"/>
          <w:sz w:val="24"/>
          <w:szCs w:val="24"/>
        </w:rPr>
        <w:t xml:space="preserve">na Rua Santa Catarina defronte o nº 217 na </w:t>
      </w:r>
      <w:proofErr w:type="gramStart"/>
      <w:r w:rsidR="00741E20">
        <w:rPr>
          <w:rFonts w:ascii="Arial" w:hAnsi="Arial" w:cs="Arial"/>
          <w:sz w:val="24"/>
          <w:szCs w:val="24"/>
        </w:rPr>
        <w:t>Vila Grego</w:t>
      </w:r>
      <w:proofErr w:type="gramEnd"/>
      <w:r w:rsidR="00741E20">
        <w:rPr>
          <w:rFonts w:ascii="Arial" w:hAnsi="Arial" w:cs="Arial"/>
          <w:sz w:val="24"/>
          <w:szCs w:val="24"/>
        </w:rPr>
        <w:t xml:space="preserve">. (Protocolo nº 036671/2016). 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2140" w:rsidRDefault="00A35AE9" w:rsidP="0048214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741E20">
        <w:rPr>
          <w:rFonts w:ascii="Arial" w:hAnsi="Arial" w:cs="Arial"/>
          <w:sz w:val="24"/>
          <w:szCs w:val="24"/>
        </w:rPr>
        <w:t>poda d</w:t>
      </w:r>
      <w:r w:rsidR="005773C1">
        <w:rPr>
          <w:rFonts w:ascii="Arial" w:hAnsi="Arial" w:cs="Arial"/>
          <w:sz w:val="24"/>
          <w:szCs w:val="24"/>
        </w:rPr>
        <w:t>a</w:t>
      </w:r>
      <w:r w:rsidR="00741E20">
        <w:rPr>
          <w:rFonts w:ascii="Arial" w:hAnsi="Arial" w:cs="Arial"/>
          <w:sz w:val="24"/>
          <w:szCs w:val="24"/>
        </w:rPr>
        <w:t xml:space="preserve"> árvore </w:t>
      </w:r>
      <w:r w:rsidR="005773C1">
        <w:rPr>
          <w:rFonts w:ascii="Arial" w:hAnsi="Arial" w:cs="Arial"/>
          <w:sz w:val="24"/>
          <w:szCs w:val="24"/>
        </w:rPr>
        <w:t xml:space="preserve">localizada </w:t>
      </w:r>
      <w:r w:rsidR="00741E20">
        <w:rPr>
          <w:rFonts w:ascii="Arial" w:hAnsi="Arial" w:cs="Arial"/>
          <w:sz w:val="24"/>
          <w:szCs w:val="24"/>
        </w:rPr>
        <w:t xml:space="preserve">na Rua Santa Catarina defronte o nº </w:t>
      </w:r>
      <w:proofErr w:type="gramStart"/>
      <w:r w:rsidR="00741E20">
        <w:rPr>
          <w:rFonts w:ascii="Arial" w:hAnsi="Arial" w:cs="Arial"/>
          <w:sz w:val="24"/>
          <w:szCs w:val="24"/>
        </w:rPr>
        <w:t>217 na Vila Grego</w:t>
      </w:r>
      <w:proofErr w:type="gramEnd"/>
      <w:r w:rsidR="00741E20">
        <w:rPr>
          <w:rFonts w:ascii="Arial" w:hAnsi="Arial" w:cs="Arial"/>
          <w:sz w:val="24"/>
          <w:szCs w:val="24"/>
        </w:rPr>
        <w:t>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741E20">
        <w:rPr>
          <w:rFonts w:ascii="Arial" w:hAnsi="Arial" w:cs="Arial"/>
          <w:sz w:val="24"/>
          <w:szCs w:val="24"/>
        </w:rPr>
        <w:t>el</w:t>
      </w:r>
      <w:r w:rsidR="004F0300">
        <w:rPr>
          <w:rFonts w:ascii="Arial" w:hAnsi="Arial" w:cs="Arial"/>
          <w:sz w:val="24"/>
          <w:szCs w:val="24"/>
        </w:rPr>
        <w:t>a</w:t>
      </w:r>
      <w:r w:rsidR="00741E20">
        <w:rPr>
          <w:rFonts w:ascii="Arial" w:hAnsi="Arial" w:cs="Arial"/>
          <w:sz w:val="24"/>
          <w:szCs w:val="24"/>
        </w:rPr>
        <w:t xml:space="preserve"> moradora da residência acima solicitando</w:t>
      </w:r>
      <w:r w:rsidR="00DA2A05">
        <w:rPr>
          <w:rFonts w:ascii="Arial" w:hAnsi="Arial" w:cs="Arial"/>
          <w:sz w:val="24"/>
          <w:szCs w:val="24"/>
        </w:rPr>
        <w:t xml:space="preserve">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41E20">
        <w:rPr>
          <w:rFonts w:ascii="Arial" w:hAnsi="Arial" w:cs="Arial"/>
          <w:sz w:val="24"/>
          <w:szCs w:val="24"/>
        </w:rPr>
        <w:t xml:space="preserve">segundo ela a referida árvore está com </w:t>
      </w:r>
      <w:r w:rsidR="005773C1">
        <w:rPr>
          <w:rFonts w:ascii="Arial" w:hAnsi="Arial" w:cs="Arial"/>
          <w:sz w:val="24"/>
          <w:szCs w:val="24"/>
        </w:rPr>
        <w:t>grande porte, fica no alto do morro e quando há temporal ela se curva quase atingindo a fiação e as residências do outro lado da rua causando muita preocupação e insegurança pelo risco de queda, podendo causar acidentes.</w:t>
      </w:r>
      <w:bookmarkStart w:id="0" w:name="_GoBack"/>
      <w:bookmarkEnd w:id="0"/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10508">
        <w:rPr>
          <w:rFonts w:ascii="Arial" w:hAnsi="Arial" w:cs="Arial"/>
          <w:sz w:val="24"/>
          <w:szCs w:val="24"/>
        </w:rPr>
        <w:t>2</w:t>
      </w:r>
      <w:r w:rsidR="003E3AF8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01dc44ede046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0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0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003c24c-a456-4c09-87a7-8aa37517e842.png" Id="R41aff2b19b6e4a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03c24c-a456-4c09-87a7-8aa37517e842.png" Id="R4001dc44ede046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663B2-EF99-4FFF-8D28-B218DD5A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148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255</cp:revision>
  <cp:lastPrinted>2014-10-17T18:19:00Z</cp:lastPrinted>
  <dcterms:created xsi:type="dcterms:W3CDTF">2014-01-16T16:53:00Z</dcterms:created>
  <dcterms:modified xsi:type="dcterms:W3CDTF">2016-10-26T18:40:00Z</dcterms:modified>
</cp:coreProperties>
</file>