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5057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230C2">
        <w:rPr>
          <w:rFonts w:ascii="Arial" w:hAnsi="Arial" w:cs="Arial"/>
          <w:sz w:val="24"/>
          <w:szCs w:val="24"/>
        </w:rPr>
        <w:t xml:space="preserve"> execução de serviços de troca de lâmpada queimada em</w:t>
      </w:r>
      <w:r w:rsidR="00597830">
        <w:rPr>
          <w:rFonts w:ascii="Arial" w:hAnsi="Arial" w:cs="Arial"/>
          <w:sz w:val="24"/>
          <w:szCs w:val="24"/>
        </w:rPr>
        <w:t xml:space="preserve"> poste de iluminação pública na rua Jorge Juventino de Aguiar, em frente ao Bloco nº 90, no Conjunto Roberto Romano.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4230C2">
        <w:rPr>
          <w:rFonts w:ascii="Arial" w:hAnsi="Arial" w:cs="Arial"/>
          <w:bCs/>
          <w:sz w:val="24"/>
          <w:szCs w:val="24"/>
        </w:rPr>
        <w:t xml:space="preserve"> efetuada a troca de lâmpada queimada em</w:t>
      </w:r>
      <w:r w:rsidR="00597830">
        <w:rPr>
          <w:rFonts w:ascii="Arial" w:hAnsi="Arial" w:cs="Arial"/>
          <w:bCs/>
          <w:sz w:val="24"/>
          <w:szCs w:val="24"/>
        </w:rPr>
        <w:t xml:space="preserve"> poste de iluminação pública na rua Jorge Juventino de Aguiar, em frente ao Bloco 90, no Conjunto Roberto Romano.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DF55C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81C84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4230C2">
        <w:rPr>
          <w:rFonts w:ascii="Arial" w:hAnsi="Arial" w:cs="Arial"/>
          <w:sz w:val="24"/>
          <w:szCs w:val="24"/>
        </w:rPr>
        <w:tab/>
      </w:r>
      <w:r w:rsidR="00597830">
        <w:rPr>
          <w:rFonts w:ascii="Arial" w:hAnsi="Arial" w:cs="Arial"/>
          <w:sz w:val="24"/>
          <w:szCs w:val="24"/>
        </w:rPr>
        <w:t>A munícipe Márcia Mina reclama da existência de um poste de iluminação pública com a lâmpada queimada há vários dias nesse local e até o momento a Prefeitura não tomou providências. Segundo ela, o local fica muito escuro à noite e oferece riscos à segurança dos moradores.</w:t>
      </w: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30C2">
        <w:rPr>
          <w:rFonts w:ascii="Arial" w:hAnsi="Arial" w:cs="Arial"/>
          <w:sz w:val="24"/>
          <w:szCs w:val="24"/>
        </w:rPr>
        <w:t>19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Antonio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12" w:rsidRDefault="00815F12">
      <w:r>
        <w:separator/>
      </w:r>
    </w:p>
  </w:endnote>
  <w:endnote w:type="continuationSeparator" w:id="0">
    <w:p w:rsidR="00815F12" w:rsidRDefault="0081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12" w:rsidRDefault="00815F12">
      <w:r>
        <w:separator/>
      </w:r>
    </w:p>
  </w:footnote>
  <w:footnote w:type="continuationSeparator" w:id="0">
    <w:p w:rsidR="00815F12" w:rsidRDefault="0081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90de0c52704f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230C2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830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15F12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DF55CF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7aba4b9-66c1-4e3c-999b-6849a15e4df4.png" Id="R8ba65d7e2df248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aba4b9-66c1-4e3c-999b-6849a15e4df4.png" Id="R8990de0c52704f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0A52-8E68-498D-9D25-2481F480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2016-10-19T17:52:00Z</dcterms:created>
  <dcterms:modified xsi:type="dcterms:W3CDTF">2016-10-20T11:48:00Z</dcterms:modified>
</cp:coreProperties>
</file>