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96" w:rsidRPr="00033DC9" w:rsidRDefault="004A7A96" w:rsidP="00303FB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12</w:t>
      </w:r>
      <w:r w:rsidRPr="00033DC9">
        <w:rPr>
          <w:szCs w:val="24"/>
        </w:rPr>
        <w:t>/09</w:t>
      </w:r>
    </w:p>
    <w:p w:rsidR="004A7A96" w:rsidRPr="00033DC9" w:rsidRDefault="004A7A96" w:rsidP="00303FB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A7A96" w:rsidRPr="00033DC9" w:rsidRDefault="004A7A96" w:rsidP="00303FB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A7A96" w:rsidRPr="00033DC9" w:rsidRDefault="004A7A96" w:rsidP="00303FB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>n</w:t>
      </w:r>
      <w:r w:rsidRPr="00033DC9">
        <w:rPr>
          <w:szCs w:val="24"/>
        </w:rPr>
        <w:t xml:space="preserve">a Avenida </w:t>
      </w:r>
      <w:r>
        <w:rPr>
          <w:szCs w:val="24"/>
        </w:rPr>
        <w:t>Tiradentes</w:t>
      </w:r>
      <w:r w:rsidRPr="00033DC9">
        <w:rPr>
          <w:szCs w:val="24"/>
        </w:rPr>
        <w:t xml:space="preserve">, na altura do </w:t>
      </w:r>
      <w:r>
        <w:rPr>
          <w:szCs w:val="24"/>
        </w:rPr>
        <w:t xml:space="preserve">‘Posto Center Car’, </w:t>
      </w:r>
      <w:r w:rsidRPr="00033DC9">
        <w:rPr>
          <w:szCs w:val="24"/>
        </w:rPr>
        <w:t>localizada</w:t>
      </w:r>
      <w:r>
        <w:rPr>
          <w:szCs w:val="24"/>
        </w:rPr>
        <w:t xml:space="preserve"> no Jardim América</w:t>
      </w:r>
      <w:r w:rsidRPr="00033DC9">
        <w:rPr>
          <w:szCs w:val="24"/>
        </w:rPr>
        <w:t>”.</w:t>
      </w:r>
    </w:p>
    <w:p w:rsidR="004A7A96" w:rsidRPr="00033DC9" w:rsidRDefault="004A7A96" w:rsidP="00303FBF">
      <w:pPr>
        <w:pStyle w:val="Recuodecorpodetexto"/>
        <w:ind w:left="0"/>
        <w:rPr>
          <w:szCs w:val="24"/>
        </w:rPr>
      </w:pPr>
    </w:p>
    <w:p w:rsidR="004A7A96" w:rsidRPr="00033DC9" w:rsidRDefault="004A7A96" w:rsidP="00303FBF">
      <w:pPr>
        <w:jc w:val="both"/>
        <w:rPr>
          <w:rFonts w:ascii="Bookman Old Style" w:hAnsi="Bookman Old Style"/>
          <w:sz w:val="24"/>
          <w:szCs w:val="24"/>
        </w:rPr>
      </w:pPr>
    </w:p>
    <w:p w:rsidR="004A7A96" w:rsidRDefault="004A7A96" w:rsidP="00303FB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na Avenida </w:t>
      </w:r>
      <w:r>
        <w:rPr>
          <w:rFonts w:ascii="Bookman Old Style" w:hAnsi="Bookman Old Style"/>
          <w:sz w:val="24"/>
          <w:szCs w:val="24"/>
        </w:rPr>
        <w:t>Tiradentes, nas proximidades do “Posto Center Car”, existe o cruzamento da citada avenida com a Rua Floriano Peixoto.</w:t>
      </w:r>
    </w:p>
    <w:p w:rsidR="004A7A96" w:rsidRDefault="004A7A96" w:rsidP="00303FB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A7A96" w:rsidRDefault="004A7A96" w:rsidP="00303FB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Ocorre que</w:t>
      </w:r>
      <w:r>
        <w:rPr>
          <w:rFonts w:ascii="Bookman Old Style" w:hAnsi="Bookman Old Style"/>
          <w:sz w:val="24"/>
          <w:szCs w:val="24"/>
        </w:rPr>
        <w:t>, o</w:t>
      </w:r>
      <w:r w:rsidRPr="00033DC9">
        <w:rPr>
          <w:rFonts w:ascii="Bookman Old Style" w:hAnsi="Bookman Old Style"/>
          <w:sz w:val="24"/>
          <w:szCs w:val="24"/>
        </w:rPr>
        <w:t xml:space="preserve"> excesso de velocidade praticado por alguns motoristas que ali trafegam</w:t>
      </w:r>
      <w:r>
        <w:rPr>
          <w:rFonts w:ascii="Bookman Old Style" w:hAnsi="Bookman Old Style"/>
          <w:sz w:val="24"/>
          <w:szCs w:val="24"/>
        </w:rPr>
        <w:t xml:space="preserve"> já provocou vários acidentes</w:t>
      </w:r>
      <w:r w:rsidRPr="00033DC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inclusive fatais,</w:t>
      </w:r>
      <w:r w:rsidRPr="00D3265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 isso </w:t>
      </w:r>
      <w:r w:rsidRPr="00033DC9">
        <w:rPr>
          <w:rFonts w:ascii="Bookman Old Style" w:hAnsi="Bookman Old Style"/>
          <w:sz w:val="24"/>
          <w:szCs w:val="24"/>
        </w:rPr>
        <w:t xml:space="preserve">causa insegurança e risco de vida aos pedestres que precisam atravessar a Avenida </w:t>
      </w:r>
      <w:r>
        <w:rPr>
          <w:rFonts w:ascii="Bookman Old Style" w:hAnsi="Bookman Old Style"/>
          <w:sz w:val="24"/>
          <w:szCs w:val="24"/>
        </w:rPr>
        <w:t>Tiradentes, bem como</w:t>
      </w:r>
      <w:r w:rsidRPr="00033DC9">
        <w:rPr>
          <w:rFonts w:ascii="Bookman Old Style" w:hAnsi="Bookman Old Style"/>
          <w:sz w:val="24"/>
          <w:szCs w:val="24"/>
        </w:rPr>
        <w:t xml:space="preserve"> aos moradores da </w:t>
      </w:r>
      <w:r>
        <w:rPr>
          <w:rFonts w:ascii="Bookman Old Style" w:hAnsi="Bookman Old Style"/>
          <w:sz w:val="24"/>
          <w:szCs w:val="24"/>
        </w:rPr>
        <w:t>localidade,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uma vez que t</w:t>
      </w:r>
      <w:r w:rsidRPr="00033DC9">
        <w:rPr>
          <w:rFonts w:ascii="Bookman Old Style" w:hAnsi="Bookman Old Style"/>
          <w:sz w:val="24"/>
          <w:szCs w:val="24"/>
        </w:rPr>
        <w:t xml:space="preserve">rata-se de uma </w:t>
      </w:r>
      <w:r>
        <w:rPr>
          <w:rFonts w:ascii="Bookman Old Style" w:hAnsi="Bookman Old Style"/>
          <w:sz w:val="24"/>
          <w:szCs w:val="24"/>
        </w:rPr>
        <w:t>via</w:t>
      </w:r>
      <w:r w:rsidRPr="00033DC9">
        <w:rPr>
          <w:rFonts w:ascii="Bookman Old Style" w:hAnsi="Bookman Old Style"/>
          <w:sz w:val="24"/>
          <w:szCs w:val="24"/>
        </w:rPr>
        <w:t xml:space="preserve"> de grande fluxo de veículos motorizados.</w:t>
      </w:r>
    </w:p>
    <w:p w:rsidR="004A7A96" w:rsidRPr="00033DC9" w:rsidRDefault="004A7A96" w:rsidP="00303FB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A7A96" w:rsidRPr="00033DC9" w:rsidRDefault="004A7A96" w:rsidP="00303FB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</w:t>
      </w:r>
      <w:r w:rsidRPr="00033DC9">
        <w:rPr>
          <w:rFonts w:ascii="Bookman Old Style" w:hAnsi="Bookman Old Style"/>
          <w:sz w:val="24"/>
          <w:szCs w:val="24"/>
        </w:rPr>
        <w:t xml:space="preserve"> redutor </w:t>
      </w:r>
      <w:r>
        <w:rPr>
          <w:rFonts w:ascii="Bookman Old Style" w:hAnsi="Bookman Old Style"/>
          <w:sz w:val="24"/>
          <w:szCs w:val="24"/>
        </w:rPr>
        <w:t>solic</w:t>
      </w:r>
      <w:r w:rsidRPr="00033DC9">
        <w:rPr>
          <w:rFonts w:ascii="Bookman Old Style" w:hAnsi="Bookman Old Style"/>
          <w:sz w:val="24"/>
          <w:szCs w:val="24"/>
        </w:rPr>
        <w:t>itado,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>que por sua vez foi de grande interesse dos munícipes, facilitar</w:t>
      </w:r>
      <w:r>
        <w:rPr>
          <w:rFonts w:ascii="Bookman Old Style" w:hAnsi="Bookman Old Style"/>
          <w:sz w:val="24"/>
          <w:szCs w:val="24"/>
        </w:rPr>
        <w:t>á</w:t>
      </w:r>
      <w:r w:rsidRPr="00033DC9">
        <w:rPr>
          <w:rFonts w:ascii="Bookman Old Style" w:hAnsi="Bookman Old Style"/>
          <w:sz w:val="24"/>
          <w:szCs w:val="24"/>
        </w:rPr>
        <w:t xml:space="preserve"> o tr</w:t>
      </w:r>
      <w:r>
        <w:rPr>
          <w:rFonts w:ascii="Bookman Old Style" w:hAnsi="Bookman Old Style"/>
          <w:sz w:val="24"/>
          <w:szCs w:val="24"/>
        </w:rPr>
        <w:t>á</w:t>
      </w:r>
      <w:r w:rsidRPr="00033DC9">
        <w:rPr>
          <w:rFonts w:ascii="Bookman Old Style" w:hAnsi="Bookman Old Style"/>
          <w:sz w:val="24"/>
          <w:szCs w:val="24"/>
        </w:rPr>
        <w:t>fego da região</w:t>
      </w:r>
      <w:r>
        <w:rPr>
          <w:rFonts w:ascii="Bookman Old Style" w:hAnsi="Bookman Old Style"/>
          <w:sz w:val="24"/>
          <w:szCs w:val="24"/>
        </w:rPr>
        <w:t xml:space="preserve">, ao mesmo tempo em que irá coibir o </w:t>
      </w:r>
      <w:r w:rsidRPr="00033DC9">
        <w:rPr>
          <w:rFonts w:ascii="Bookman Old Style" w:hAnsi="Bookman Old Style"/>
          <w:sz w:val="24"/>
          <w:szCs w:val="24"/>
        </w:rPr>
        <w:t>excesso de velocidade</w:t>
      </w:r>
      <w:r>
        <w:rPr>
          <w:rFonts w:ascii="Bookman Old Style" w:hAnsi="Bookman Old Style"/>
          <w:sz w:val="24"/>
          <w:szCs w:val="24"/>
        </w:rPr>
        <w:t>.</w:t>
      </w: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4A7A96" w:rsidRPr="00033DC9" w:rsidRDefault="004A7A96" w:rsidP="00303FBF">
      <w:pPr>
        <w:ind w:firstLine="1418"/>
        <w:rPr>
          <w:rFonts w:ascii="Bookman Old Style" w:hAnsi="Bookman Old Style"/>
          <w:sz w:val="24"/>
          <w:szCs w:val="24"/>
        </w:rPr>
      </w:pPr>
    </w:p>
    <w:p w:rsidR="004A7A96" w:rsidRPr="00033DC9" w:rsidRDefault="004A7A96" w:rsidP="00303FB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à instalação </w:t>
      </w:r>
      <w:r>
        <w:rPr>
          <w:rFonts w:ascii="Bookman Old Style" w:hAnsi="Bookman Old Style"/>
          <w:sz w:val="24"/>
          <w:szCs w:val="24"/>
        </w:rPr>
        <w:t>de</w:t>
      </w:r>
      <w:r w:rsidRPr="00033DC9">
        <w:rPr>
          <w:rFonts w:ascii="Bookman Old Style" w:hAnsi="Bookman Old Style"/>
          <w:sz w:val="24"/>
          <w:szCs w:val="24"/>
        </w:rPr>
        <w:t xml:space="preserve"> redutores de velocidade </w:t>
      </w:r>
      <w:r>
        <w:rPr>
          <w:rFonts w:ascii="Bookman Old Style" w:hAnsi="Bookman Old Style"/>
          <w:sz w:val="24"/>
          <w:szCs w:val="24"/>
        </w:rPr>
        <w:t>n</w:t>
      </w:r>
      <w:r w:rsidRPr="00033DC9">
        <w:rPr>
          <w:rFonts w:ascii="Bookman Old Style" w:hAnsi="Bookman Old Style"/>
          <w:sz w:val="24"/>
          <w:szCs w:val="24"/>
        </w:rPr>
        <w:t xml:space="preserve">a Avenida </w:t>
      </w:r>
      <w:r>
        <w:rPr>
          <w:rFonts w:ascii="Bookman Old Style" w:hAnsi="Bookman Old Style"/>
          <w:sz w:val="24"/>
          <w:szCs w:val="24"/>
        </w:rPr>
        <w:t>Tiradentes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na</w:t>
      </w:r>
      <w:r w:rsidRPr="00033DC9">
        <w:rPr>
          <w:rFonts w:ascii="Bookman Old Style" w:hAnsi="Bookman Old Style"/>
          <w:sz w:val="24"/>
          <w:szCs w:val="24"/>
        </w:rPr>
        <w:t xml:space="preserve"> altura d</w:t>
      </w:r>
      <w:r>
        <w:rPr>
          <w:rFonts w:ascii="Bookman Old Style" w:hAnsi="Bookman Old Style"/>
          <w:sz w:val="24"/>
          <w:szCs w:val="24"/>
        </w:rPr>
        <w:t>os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>s 894, 904 e 914</w:t>
      </w:r>
      <w:r w:rsidRPr="00033DC9">
        <w:rPr>
          <w:rFonts w:ascii="Bookman Old Style" w:hAnsi="Bookman Old Style"/>
          <w:sz w:val="24"/>
          <w:szCs w:val="24"/>
        </w:rPr>
        <w:t>, localizada no J</w:t>
      </w:r>
      <w:r>
        <w:rPr>
          <w:rFonts w:ascii="Bookman Old Style" w:hAnsi="Bookman Old Style"/>
          <w:sz w:val="24"/>
          <w:szCs w:val="24"/>
        </w:rPr>
        <w:t>ardim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America</w:t>
      </w:r>
      <w:r w:rsidRPr="00033DC9">
        <w:rPr>
          <w:rFonts w:ascii="Bookman Old Style" w:hAnsi="Bookman Old Style"/>
          <w:sz w:val="24"/>
          <w:szCs w:val="24"/>
        </w:rPr>
        <w:t>”.</w:t>
      </w:r>
    </w:p>
    <w:p w:rsidR="004A7A96" w:rsidRPr="00033DC9" w:rsidRDefault="004A7A96" w:rsidP="00303FB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A7A96" w:rsidRPr="00033DC9" w:rsidRDefault="004A7A96" w:rsidP="00303FB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A7A96" w:rsidRPr="00033DC9" w:rsidRDefault="004A7A96" w:rsidP="00303FB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A7A96" w:rsidRPr="00033DC9" w:rsidRDefault="004A7A96" w:rsidP="00303FB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A7A96" w:rsidRPr="00033DC9" w:rsidRDefault="004A7A96" w:rsidP="00303FB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7A96" w:rsidRPr="00033DC9" w:rsidRDefault="004A7A96" w:rsidP="00303FB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7A96" w:rsidRPr="00033DC9" w:rsidRDefault="004A7A96" w:rsidP="00303FB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7A96" w:rsidRPr="00033DC9" w:rsidRDefault="004A7A96" w:rsidP="00303FB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7A96" w:rsidRPr="00033DC9" w:rsidRDefault="004A7A96" w:rsidP="00303FB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 DA SILVA</w:t>
      </w:r>
    </w:p>
    <w:p w:rsidR="004A7A96" w:rsidRPr="00033DC9" w:rsidRDefault="004A7A96" w:rsidP="00303FB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Presidente-</w:t>
      </w:r>
    </w:p>
    <w:p w:rsidR="004A7A96" w:rsidRPr="00033DC9" w:rsidRDefault="004A7A96" w:rsidP="00303FB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BF" w:rsidRDefault="00303FBF">
      <w:r>
        <w:separator/>
      </w:r>
    </w:p>
  </w:endnote>
  <w:endnote w:type="continuationSeparator" w:id="0">
    <w:p w:rsidR="00303FBF" w:rsidRDefault="0030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BF" w:rsidRDefault="00303FBF">
      <w:r>
        <w:separator/>
      </w:r>
    </w:p>
  </w:footnote>
  <w:footnote w:type="continuationSeparator" w:id="0">
    <w:p w:rsidR="00303FBF" w:rsidRDefault="00303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03CD"/>
    <w:rsid w:val="00303FBF"/>
    <w:rsid w:val="003D3AA8"/>
    <w:rsid w:val="004A7A96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7A9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A7A9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