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02751">
        <w:rPr>
          <w:rFonts w:ascii="Arial" w:hAnsi="Arial" w:cs="Arial"/>
          <w:sz w:val="24"/>
          <w:szCs w:val="24"/>
        </w:rPr>
        <w:t>Arceu</w:t>
      </w:r>
      <w:proofErr w:type="spellEnd"/>
      <w:r w:rsidR="005027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751">
        <w:rPr>
          <w:rFonts w:ascii="Arial" w:hAnsi="Arial" w:cs="Arial"/>
          <w:sz w:val="24"/>
          <w:szCs w:val="24"/>
        </w:rPr>
        <w:t>Nicoleti</w:t>
      </w:r>
      <w:proofErr w:type="spellEnd"/>
      <w:r w:rsidR="005027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751">
        <w:rPr>
          <w:rFonts w:ascii="Arial" w:hAnsi="Arial" w:cs="Arial"/>
          <w:sz w:val="24"/>
          <w:szCs w:val="24"/>
        </w:rPr>
        <w:t>Calori</w:t>
      </w:r>
      <w:proofErr w:type="spellEnd"/>
      <w:r w:rsidR="00502751">
        <w:rPr>
          <w:rFonts w:ascii="Arial" w:hAnsi="Arial" w:cs="Arial"/>
          <w:sz w:val="24"/>
          <w:szCs w:val="24"/>
        </w:rPr>
        <w:t>, próximo ao nº 423, no bairro Conjunto Habitacional dos Trabalhadores.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</w:t>
      </w:r>
      <w:r w:rsidR="00502751">
        <w:rPr>
          <w:rFonts w:ascii="Arial" w:hAnsi="Arial" w:cs="Arial"/>
          <w:sz w:val="24"/>
          <w:szCs w:val="24"/>
        </w:rPr>
        <w:t xml:space="preserve">malha asfáltica localizado na Rua </w:t>
      </w:r>
      <w:proofErr w:type="spellStart"/>
      <w:r w:rsidR="00502751">
        <w:rPr>
          <w:rFonts w:ascii="Arial" w:hAnsi="Arial" w:cs="Arial"/>
          <w:sz w:val="24"/>
          <w:szCs w:val="24"/>
        </w:rPr>
        <w:t>Arceu</w:t>
      </w:r>
      <w:proofErr w:type="spellEnd"/>
      <w:r w:rsidR="005027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751">
        <w:rPr>
          <w:rFonts w:ascii="Arial" w:hAnsi="Arial" w:cs="Arial"/>
          <w:sz w:val="24"/>
          <w:szCs w:val="24"/>
        </w:rPr>
        <w:t>Nicoleti</w:t>
      </w:r>
      <w:proofErr w:type="spellEnd"/>
      <w:r w:rsidR="005027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751">
        <w:rPr>
          <w:rFonts w:ascii="Arial" w:hAnsi="Arial" w:cs="Arial"/>
          <w:sz w:val="24"/>
          <w:szCs w:val="24"/>
        </w:rPr>
        <w:t>Calori</w:t>
      </w:r>
      <w:proofErr w:type="spellEnd"/>
      <w:r w:rsidR="00502751">
        <w:rPr>
          <w:rFonts w:ascii="Arial" w:hAnsi="Arial" w:cs="Arial"/>
          <w:sz w:val="24"/>
          <w:szCs w:val="24"/>
        </w:rPr>
        <w:t>, próximo ao nº 423, no bairro Conjunto Habitacional dos Trabalhadores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2751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02751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5a552fbf8d40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2751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e43163-c06d-4779-88a1-aea854a5d5b8.png" Id="Rf742c82bb6854a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e43163-c06d-4779-88a1-aea854a5d5b8.png" Id="Rd85a552fbf8d40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2016-09-26T14:13:00Z</dcterms:created>
  <dcterms:modified xsi:type="dcterms:W3CDTF">2016-09-26T14:13:00Z</dcterms:modified>
</cp:coreProperties>
</file>