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48" w:rsidRPr="00033DC9" w:rsidRDefault="007E2F48" w:rsidP="00FC279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27</w:t>
      </w:r>
      <w:r w:rsidRPr="00033DC9">
        <w:rPr>
          <w:szCs w:val="24"/>
        </w:rPr>
        <w:t>/09</w:t>
      </w:r>
    </w:p>
    <w:p w:rsidR="007E2F48" w:rsidRPr="00033DC9" w:rsidRDefault="007E2F48" w:rsidP="00FC279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E2F48" w:rsidRPr="00033DC9" w:rsidRDefault="007E2F48" w:rsidP="00FC279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E2F48" w:rsidRPr="00033DC9" w:rsidRDefault="007E2F48" w:rsidP="00FC279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melhorias de uma lombada</w:t>
      </w:r>
      <w:r w:rsidRPr="00033DC9">
        <w:rPr>
          <w:szCs w:val="24"/>
        </w:rPr>
        <w:t xml:space="preserve"> </w:t>
      </w:r>
      <w:r>
        <w:rPr>
          <w:szCs w:val="24"/>
        </w:rPr>
        <w:t xml:space="preserve">localizada na Avenida da Amizade, </w:t>
      </w:r>
      <w:r w:rsidRPr="00033DC9">
        <w:rPr>
          <w:szCs w:val="24"/>
        </w:rPr>
        <w:t>n</w:t>
      </w:r>
      <w:r>
        <w:rPr>
          <w:szCs w:val="24"/>
        </w:rPr>
        <w:t>o Jardim Cândido Bertini</w:t>
      </w:r>
      <w:r w:rsidRPr="00033DC9">
        <w:rPr>
          <w:szCs w:val="24"/>
        </w:rPr>
        <w:t>”.</w:t>
      </w:r>
    </w:p>
    <w:p w:rsidR="007E2F48" w:rsidRPr="00033DC9" w:rsidRDefault="007E2F48" w:rsidP="00FC2797">
      <w:pPr>
        <w:pStyle w:val="Recuodecorpodetexto"/>
        <w:ind w:left="0"/>
        <w:rPr>
          <w:szCs w:val="24"/>
        </w:rPr>
      </w:pPr>
    </w:p>
    <w:p w:rsidR="007E2F48" w:rsidRPr="00033DC9" w:rsidRDefault="007E2F48" w:rsidP="00FC2797">
      <w:pPr>
        <w:jc w:val="both"/>
        <w:rPr>
          <w:rFonts w:ascii="Bookman Old Style" w:hAnsi="Bookman Old Style"/>
          <w:sz w:val="24"/>
          <w:szCs w:val="24"/>
        </w:rPr>
      </w:pPr>
    </w:p>
    <w:p w:rsidR="007E2F48" w:rsidRDefault="007E2F48" w:rsidP="00FC27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foi apresentada pelo proprietário do Comércio “Kioski Tinco”, localizado na Avenida da Amizade, na altura do número 1.317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que pede que sejam realizadas melhorias na referida lombada, com o objetivo reduzir o excesso de velocidade de veículos automotivos. Por se tratar de uma lombada pequena, baixa e sem pintura, os motoristas continuam a transitar em alta velocidade ao longo desta Avenida, visto que a visibilidade está precária, causando assim acidentes ao tentar frear.</w:t>
      </w:r>
    </w:p>
    <w:p w:rsidR="007E2F48" w:rsidRPr="00033DC9" w:rsidRDefault="007E2F48" w:rsidP="00FC279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7E2F48" w:rsidRPr="00033DC9" w:rsidRDefault="007E2F48" w:rsidP="00FC2797">
      <w:pPr>
        <w:ind w:firstLine="1418"/>
        <w:rPr>
          <w:rFonts w:ascii="Bookman Old Style" w:hAnsi="Bookman Old Style"/>
          <w:sz w:val="24"/>
          <w:szCs w:val="24"/>
        </w:rPr>
      </w:pPr>
    </w:p>
    <w:p w:rsidR="007E2F48" w:rsidRPr="00033DC9" w:rsidRDefault="007E2F48" w:rsidP="00FC2797">
      <w:pPr>
        <w:ind w:firstLine="1418"/>
        <w:rPr>
          <w:rFonts w:ascii="Bookman Old Style" w:hAnsi="Bookman Old Style"/>
          <w:sz w:val="24"/>
          <w:szCs w:val="24"/>
        </w:rPr>
      </w:pPr>
    </w:p>
    <w:p w:rsidR="007E2F48" w:rsidRPr="00033DC9" w:rsidRDefault="007E2F48" w:rsidP="00FC27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melhorias de uma lombada na Avenida da Amizade, </w:t>
      </w:r>
      <w:r w:rsidRPr="00033DC9">
        <w:rPr>
          <w:rFonts w:ascii="Bookman Old Style" w:hAnsi="Bookman Old Style"/>
          <w:sz w:val="24"/>
          <w:szCs w:val="24"/>
        </w:rPr>
        <w:t xml:space="preserve">na altura da </w:t>
      </w:r>
      <w:r>
        <w:rPr>
          <w:rFonts w:ascii="Bookman Old Style" w:hAnsi="Bookman Old Style"/>
          <w:sz w:val="24"/>
          <w:szCs w:val="24"/>
        </w:rPr>
        <w:t xml:space="preserve">do </w:t>
      </w:r>
      <w:r w:rsidRPr="00033DC9">
        <w:rPr>
          <w:rFonts w:ascii="Bookman Old Style" w:hAnsi="Bookman Old Style"/>
          <w:sz w:val="24"/>
          <w:szCs w:val="24"/>
        </w:rPr>
        <w:t xml:space="preserve">número </w:t>
      </w:r>
      <w:r>
        <w:rPr>
          <w:rFonts w:ascii="Bookman Old Style" w:hAnsi="Bookman Old Style"/>
          <w:sz w:val="24"/>
          <w:szCs w:val="24"/>
        </w:rPr>
        <w:t>1.317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>o Jardim Cândido Bertini, com o objetivo de reduzir o excesso de velocidade, visto que a mesma encontra-se sem a devida pintura e muito baixa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E2F48" w:rsidRPr="00033DC9" w:rsidRDefault="007E2F48" w:rsidP="00FC279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E2F48" w:rsidRPr="00033DC9" w:rsidRDefault="007E2F48" w:rsidP="00FC279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E2F48" w:rsidRPr="00033DC9" w:rsidRDefault="007E2F48" w:rsidP="00FC279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E2F48" w:rsidRPr="00033DC9" w:rsidRDefault="007E2F48" w:rsidP="00FC279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E2F48" w:rsidRPr="00033DC9" w:rsidRDefault="007E2F48" w:rsidP="00FC2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F48" w:rsidRPr="00033DC9" w:rsidRDefault="007E2F48" w:rsidP="00FC2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F48" w:rsidRPr="00033DC9" w:rsidRDefault="007E2F48" w:rsidP="00FC2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F48" w:rsidRPr="00033DC9" w:rsidRDefault="007E2F48" w:rsidP="00FC2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2F48" w:rsidRDefault="007E2F48" w:rsidP="00FC27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E2F48" w:rsidRPr="00033DC9" w:rsidRDefault="007E2F48" w:rsidP="00FC27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7E2F48" w:rsidRPr="00033DC9" w:rsidRDefault="007E2F48" w:rsidP="00FC279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E2F48" w:rsidRPr="00033DC9" w:rsidRDefault="007E2F48" w:rsidP="00FC279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97" w:rsidRDefault="00FC2797">
      <w:r>
        <w:separator/>
      </w:r>
    </w:p>
  </w:endnote>
  <w:endnote w:type="continuationSeparator" w:id="0">
    <w:p w:rsidR="00FC2797" w:rsidRDefault="00FC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97" w:rsidRDefault="00FC2797">
      <w:r>
        <w:separator/>
      </w:r>
    </w:p>
  </w:footnote>
  <w:footnote w:type="continuationSeparator" w:id="0">
    <w:p w:rsidR="00FC2797" w:rsidRDefault="00FC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6A2"/>
    <w:rsid w:val="001D1394"/>
    <w:rsid w:val="003D3AA8"/>
    <w:rsid w:val="004C67DE"/>
    <w:rsid w:val="007E2F48"/>
    <w:rsid w:val="009F196D"/>
    <w:rsid w:val="00A9035B"/>
    <w:rsid w:val="00CD613B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2F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E2F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