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4667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AC33C1">
        <w:rPr>
          <w:rFonts w:ascii="Arial" w:hAnsi="Arial" w:cs="Arial"/>
          <w:sz w:val="24"/>
          <w:szCs w:val="24"/>
        </w:rPr>
        <w:t xml:space="preserve">Rua </w:t>
      </w:r>
      <w:r w:rsidR="000949AF">
        <w:rPr>
          <w:rFonts w:ascii="Arial" w:hAnsi="Arial" w:cs="Arial"/>
          <w:sz w:val="24"/>
          <w:szCs w:val="24"/>
        </w:rPr>
        <w:t>Bélgica próximo ao nº 1580</w:t>
      </w:r>
      <w:r w:rsidR="00AC33C1">
        <w:rPr>
          <w:rFonts w:ascii="Arial" w:hAnsi="Arial" w:cs="Arial"/>
          <w:sz w:val="24"/>
          <w:szCs w:val="24"/>
        </w:rPr>
        <w:t xml:space="preserve">, no bairro Jardim </w:t>
      </w:r>
      <w:r w:rsidR="000949AF">
        <w:rPr>
          <w:rFonts w:ascii="Arial" w:hAnsi="Arial" w:cs="Arial"/>
          <w:sz w:val="24"/>
          <w:szCs w:val="24"/>
        </w:rPr>
        <w:t>Europa I.</w:t>
      </w:r>
    </w:p>
    <w:bookmarkEnd w:id="0"/>
    <w:p w:rsidR="005C4882" w:rsidRDefault="005C4882" w:rsidP="005C4882">
      <w:pPr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 xml:space="preserve">Tapa Buracos e recuperação da malha asfáltica localizado na </w:t>
      </w:r>
      <w:r w:rsidR="000949AF">
        <w:rPr>
          <w:rFonts w:ascii="Arial" w:hAnsi="Arial" w:cs="Arial"/>
          <w:sz w:val="24"/>
          <w:szCs w:val="24"/>
        </w:rPr>
        <w:t xml:space="preserve">Rua Bélgica </w:t>
      </w:r>
      <w:proofErr w:type="gramStart"/>
      <w:r w:rsidR="000949AF">
        <w:rPr>
          <w:rFonts w:ascii="Arial" w:hAnsi="Arial" w:cs="Arial"/>
          <w:sz w:val="24"/>
          <w:szCs w:val="24"/>
        </w:rPr>
        <w:t>próximo ao nº 1580, no bairro Jardim Europa</w:t>
      </w:r>
      <w:proofErr w:type="gramEnd"/>
      <w:r w:rsidR="000949AF">
        <w:rPr>
          <w:rFonts w:ascii="Arial" w:hAnsi="Arial" w:cs="Arial"/>
          <w:sz w:val="24"/>
          <w:szCs w:val="24"/>
        </w:rPr>
        <w:t xml:space="preserve"> I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solicitação de munícipes e em visita realizada “in loco”, pôde constatar o estado de degradação da malha asfáltica da referida via pública, com vários buracos fato este que prejudica as condições de tráfego e potencializa a ocorrência de acidentes, bem como o surgimento de avarias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0949AF">
        <w:rPr>
          <w:rFonts w:ascii="Arial" w:hAnsi="Arial" w:cs="Arial"/>
          <w:sz w:val="24"/>
          <w:szCs w:val="24"/>
        </w:rPr>
        <w:t>05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0949AF">
        <w:rPr>
          <w:rFonts w:ascii="Arial" w:hAnsi="Arial" w:cs="Arial"/>
          <w:sz w:val="24"/>
          <w:szCs w:val="24"/>
        </w:rPr>
        <w:t>Setembro</w:t>
      </w:r>
      <w:r w:rsidR="007F2308">
        <w:rPr>
          <w:rFonts w:ascii="Arial" w:hAnsi="Arial" w:cs="Arial"/>
          <w:sz w:val="24"/>
          <w:szCs w:val="24"/>
        </w:rPr>
        <w:t xml:space="preserve"> de 2.016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</w:t>
      </w:r>
      <w:r w:rsidR="00AE78AE">
        <w:rPr>
          <w:rFonts w:ascii="Arial" w:hAnsi="Arial" w:cs="Arial"/>
          <w:sz w:val="24"/>
          <w:szCs w:val="24"/>
        </w:rPr>
        <w:t>-Vereador / Vice Presidente-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316" w:rsidRDefault="00F92316">
      <w:r>
        <w:separator/>
      </w:r>
    </w:p>
  </w:endnote>
  <w:endnote w:type="continuationSeparator" w:id="0">
    <w:p w:rsidR="00F92316" w:rsidRDefault="00F92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316" w:rsidRDefault="00F92316">
      <w:r>
        <w:separator/>
      </w:r>
    </w:p>
  </w:footnote>
  <w:footnote w:type="continuationSeparator" w:id="0">
    <w:p w:rsidR="00F92316" w:rsidRDefault="00F923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ba8416d30b5469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949AF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1650"/>
    <w:rsid w:val="00363235"/>
    <w:rsid w:val="00364D9B"/>
    <w:rsid w:val="00367E1D"/>
    <w:rsid w:val="00373483"/>
    <w:rsid w:val="00385780"/>
    <w:rsid w:val="00385A3A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a1f6f90-cadd-4106-a79e-e5f5a2abf6ca.png" Id="R39609478652a456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a1f6f90-cadd-4106-a79e-e5f5a2abf6ca.png" Id="R5ba8416d30b5469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2016-09-05T15:50:00Z</cp:lastPrinted>
  <dcterms:created xsi:type="dcterms:W3CDTF">2016-09-05T15:50:00Z</dcterms:created>
  <dcterms:modified xsi:type="dcterms:W3CDTF">2016-09-05T15:50:00Z</dcterms:modified>
</cp:coreProperties>
</file>