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>
        <w:rPr>
          <w:rFonts w:ascii="Arial" w:hAnsi="Arial" w:cs="Arial"/>
          <w:sz w:val="24"/>
          <w:szCs w:val="24"/>
        </w:rPr>
        <w:t xml:space="preserve"> no cruzamento da Avenida Alonso Keese Dodson com a Avenida Charles Keese Dodson, no Bairro Planalto do Sol.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0A72DB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72DB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72DB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72DB" w:rsidRPr="00F75516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A72DB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0A72DB">
        <w:rPr>
          <w:rFonts w:ascii="Arial" w:hAnsi="Arial" w:cs="Arial"/>
          <w:bCs/>
          <w:sz w:val="24"/>
          <w:szCs w:val="24"/>
        </w:rPr>
        <w:t>no cruzamento da Avenida Alonso Keese Dodson com a Avenida Charles Keese Dodson, no Bairro Planalto do Sol,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A72DB">
        <w:rPr>
          <w:rFonts w:ascii="Arial" w:hAnsi="Arial" w:cs="Arial"/>
          <w:sz w:val="24"/>
          <w:szCs w:val="24"/>
        </w:rPr>
        <w:t>11 de agost</w:t>
      </w:r>
      <w:r w:rsidRPr="00F75516">
        <w:rPr>
          <w:rFonts w:ascii="Arial" w:hAnsi="Arial" w:cs="Arial"/>
          <w:sz w:val="24"/>
          <w:szCs w:val="24"/>
        </w:rPr>
        <w:t>o de 2.0</w:t>
      </w:r>
      <w:r w:rsidR="000A72DB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A72D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A72D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08B" w:rsidRDefault="00D0108B">
      <w:r>
        <w:separator/>
      </w:r>
    </w:p>
  </w:endnote>
  <w:endnote w:type="continuationSeparator" w:id="0">
    <w:p w:rsidR="00D0108B" w:rsidRDefault="00D0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08B" w:rsidRDefault="00D0108B">
      <w:r>
        <w:separator/>
      </w:r>
    </w:p>
  </w:footnote>
  <w:footnote w:type="continuationSeparator" w:id="0">
    <w:p w:rsidR="00D0108B" w:rsidRDefault="00D01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7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7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A7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1551ed2f7ec4fe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72DB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7F49"/>
    <w:rsid w:val="00D0108B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299312-7245-4c23-8810-24e578419c51.png" Id="R937d020a62544d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8299312-7245-4c23-8810-24e578419c51.png" Id="R41551ed2f7ec4f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2016-08-11T19:30:00Z</dcterms:created>
  <dcterms:modified xsi:type="dcterms:W3CDTF">2016-08-11T19:30:00Z</dcterms:modified>
</cp:coreProperties>
</file>