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BD5002">
        <w:rPr>
          <w:rFonts w:ascii="Arial" w:hAnsi="Arial" w:cs="Arial"/>
          <w:sz w:val="24"/>
          <w:szCs w:val="24"/>
        </w:rPr>
        <w:t>Rua João Rossi</w:t>
      </w:r>
      <w:r w:rsidR="007D703B">
        <w:rPr>
          <w:rFonts w:ascii="Arial" w:hAnsi="Arial" w:cs="Arial"/>
          <w:sz w:val="24"/>
          <w:szCs w:val="24"/>
        </w:rPr>
        <w:t xml:space="preserve"> esquina com a Rua </w:t>
      </w:r>
      <w:r w:rsidR="00BD5002">
        <w:rPr>
          <w:rFonts w:ascii="Arial" w:hAnsi="Arial" w:cs="Arial"/>
          <w:sz w:val="24"/>
          <w:szCs w:val="24"/>
        </w:rPr>
        <w:t xml:space="preserve">César </w:t>
      </w:r>
      <w:proofErr w:type="spellStart"/>
      <w:r w:rsidR="00BD5002">
        <w:rPr>
          <w:rFonts w:ascii="Arial" w:hAnsi="Arial" w:cs="Arial"/>
          <w:sz w:val="24"/>
          <w:szCs w:val="24"/>
        </w:rPr>
        <w:t>Modenese</w:t>
      </w:r>
      <w:proofErr w:type="spellEnd"/>
      <w:r w:rsidR="007D703B">
        <w:rPr>
          <w:rFonts w:ascii="Arial" w:hAnsi="Arial" w:cs="Arial"/>
          <w:sz w:val="24"/>
          <w:szCs w:val="24"/>
        </w:rPr>
        <w:t>, no bairro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D5002">
        <w:rPr>
          <w:rFonts w:ascii="Arial" w:hAnsi="Arial" w:cs="Arial"/>
          <w:sz w:val="24"/>
          <w:szCs w:val="24"/>
        </w:rPr>
        <w:t xml:space="preserve">Rua João Rossi esquina com a Rua César </w:t>
      </w:r>
      <w:proofErr w:type="spellStart"/>
      <w:r w:rsidR="00BD5002">
        <w:rPr>
          <w:rFonts w:ascii="Arial" w:hAnsi="Arial" w:cs="Arial"/>
          <w:sz w:val="24"/>
          <w:szCs w:val="24"/>
        </w:rPr>
        <w:t>Modenese</w:t>
      </w:r>
      <w:proofErr w:type="spellEnd"/>
      <w:r w:rsidR="00BD5002">
        <w:rPr>
          <w:rFonts w:ascii="Arial" w:hAnsi="Arial" w:cs="Arial"/>
          <w:sz w:val="24"/>
          <w:szCs w:val="24"/>
        </w:rPr>
        <w:t>, no bairro Parque Residencial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7D703B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D703B">
        <w:rPr>
          <w:rFonts w:ascii="Arial" w:hAnsi="Arial" w:cs="Arial"/>
          <w:sz w:val="24"/>
          <w:szCs w:val="24"/>
        </w:rPr>
        <w:t>agosto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7B" w:rsidRDefault="00F7087B">
      <w:r>
        <w:separator/>
      </w:r>
    </w:p>
  </w:endnote>
  <w:endnote w:type="continuationSeparator" w:id="0">
    <w:p w:rsidR="00F7087B" w:rsidRDefault="00F7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7B" w:rsidRDefault="00F7087B">
      <w:r>
        <w:separator/>
      </w:r>
    </w:p>
  </w:footnote>
  <w:footnote w:type="continuationSeparator" w:id="0">
    <w:p w:rsidR="00F7087B" w:rsidRDefault="00F7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c37c591cbf48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703B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002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087B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68cb88-e2d9-435d-a2ac-ba47fe206263.png" Id="Rdbd4a843a04c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68cb88-e2d9-435d-a2ac-ba47fe206263.png" Id="R70c37c591cbf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2016-08-11T18:37:00Z</dcterms:created>
  <dcterms:modified xsi:type="dcterms:W3CDTF">2016-08-11T18:37:00Z</dcterms:modified>
</cp:coreProperties>
</file>