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</w:t>
      </w:r>
      <w:r w:rsidR="00BB47D1">
        <w:rPr>
          <w:rFonts w:ascii="Arial" w:hAnsi="Arial" w:cs="Arial"/>
          <w:sz w:val="24"/>
          <w:szCs w:val="24"/>
        </w:rPr>
        <w:t xml:space="preserve">do </w:t>
      </w:r>
      <w:r w:rsidR="00B320C0">
        <w:rPr>
          <w:rFonts w:ascii="Arial" w:hAnsi="Arial" w:cs="Arial"/>
          <w:sz w:val="24"/>
          <w:szCs w:val="24"/>
        </w:rPr>
        <w:t>Irídio</w:t>
      </w:r>
      <w:r w:rsidR="0084777B">
        <w:rPr>
          <w:rFonts w:ascii="Arial" w:hAnsi="Arial" w:cs="Arial"/>
          <w:sz w:val="24"/>
          <w:szCs w:val="24"/>
        </w:rPr>
        <w:t xml:space="preserve">, </w:t>
      </w:r>
      <w:r w:rsidR="00537602">
        <w:rPr>
          <w:rFonts w:ascii="Arial" w:hAnsi="Arial" w:cs="Arial"/>
          <w:sz w:val="24"/>
          <w:szCs w:val="24"/>
        </w:rPr>
        <w:t xml:space="preserve">próximo ao nº </w:t>
      </w:r>
      <w:r w:rsidR="00B320C0">
        <w:rPr>
          <w:rFonts w:ascii="Arial" w:hAnsi="Arial" w:cs="Arial"/>
          <w:sz w:val="24"/>
          <w:szCs w:val="24"/>
        </w:rPr>
        <w:t>1</w:t>
      </w:r>
      <w:r w:rsidR="005543FF">
        <w:rPr>
          <w:rFonts w:ascii="Arial" w:hAnsi="Arial" w:cs="Arial"/>
          <w:sz w:val="24"/>
          <w:szCs w:val="24"/>
        </w:rPr>
        <w:t>148</w:t>
      </w:r>
      <w:r w:rsidR="00537602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537602">
        <w:rPr>
          <w:rFonts w:ascii="Arial" w:hAnsi="Arial" w:cs="Arial"/>
          <w:sz w:val="24"/>
          <w:szCs w:val="24"/>
        </w:rPr>
        <w:t>Mollon</w:t>
      </w:r>
      <w:proofErr w:type="spellEnd"/>
      <w:r w:rsidR="00537602">
        <w:rPr>
          <w:rFonts w:ascii="Arial" w:hAnsi="Arial" w:cs="Arial"/>
          <w:sz w:val="24"/>
          <w:szCs w:val="24"/>
        </w:rPr>
        <w:t xml:space="preserve"> IV.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B320C0">
        <w:rPr>
          <w:rFonts w:ascii="Arial" w:hAnsi="Arial" w:cs="Arial"/>
          <w:sz w:val="24"/>
          <w:szCs w:val="24"/>
        </w:rPr>
        <w:t xml:space="preserve">Rua do Irídio, próximo ao nº </w:t>
      </w:r>
      <w:r w:rsidR="001F0207">
        <w:rPr>
          <w:rFonts w:ascii="Arial" w:hAnsi="Arial" w:cs="Arial"/>
          <w:sz w:val="24"/>
          <w:szCs w:val="24"/>
        </w:rPr>
        <w:t>1</w:t>
      </w:r>
      <w:r w:rsidR="005543FF">
        <w:rPr>
          <w:rFonts w:ascii="Arial" w:hAnsi="Arial" w:cs="Arial"/>
          <w:sz w:val="24"/>
          <w:szCs w:val="24"/>
        </w:rPr>
        <w:t>148</w:t>
      </w:r>
      <w:r w:rsidR="00B320C0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B320C0">
        <w:rPr>
          <w:rFonts w:ascii="Arial" w:hAnsi="Arial" w:cs="Arial"/>
          <w:sz w:val="24"/>
          <w:szCs w:val="24"/>
        </w:rPr>
        <w:t>Mollon</w:t>
      </w:r>
      <w:proofErr w:type="spellEnd"/>
      <w:r w:rsidR="00B320C0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2404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CA" w:rsidRDefault="00D02CCA">
      <w:r>
        <w:separator/>
      </w:r>
    </w:p>
  </w:endnote>
  <w:endnote w:type="continuationSeparator" w:id="0">
    <w:p w:rsidR="00D02CCA" w:rsidRDefault="00D0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CA" w:rsidRDefault="00D02CCA">
      <w:r>
        <w:separator/>
      </w:r>
    </w:p>
  </w:footnote>
  <w:footnote w:type="continuationSeparator" w:id="0">
    <w:p w:rsidR="00D02CCA" w:rsidRDefault="00D0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bb19c3e2824a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2404"/>
    <w:rsid w:val="00CF7F49"/>
    <w:rsid w:val="00D02CCA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1B8F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bf6cc0-1955-4f30-80a9-2a2dea286ec5.png" Id="R9a67cf36329641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bf6cc0-1955-4f30-80a9-2a2dea286ec5.png" Id="R83bb19c3e2824a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2016-07-04T14:42:00Z</dcterms:created>
  <dcterms:modified xsi:type="dcterms:W3CDTF">2016-07-12T12:36:00Z</dcterms:modified>
</cp:coreProperties>
</file>