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A4" w:rsidRPr="008B7DCC" w:rsidRDefault="007845A4" w:rsidP="001D2D26">
      <w:pPr>
        <w:pStyle w:val="Ttulo"/>
        <w:rPr>
          <w:szCs w:val="24"/>
        </w:rPr>
      </w:pPr>
      <w:bookmarkStart w:id="0" w:name="_GoBack"/>
      <w:bookmarkEnd w:id="0"/>
      <w:r w:rsidRPr="008B7DCC">
        <w:rPr>
          <w:szCs w:val="24"/>
        </w:rPr>
        <w:t>REQUERIMENTO Nº</w:t>
      </w:r>
      <w:r>
        <w:rPr>
          <w:szCs w:val="24"/>
        </w:rPr>
        <w:t xml:space="preserve"> 165</w:t>
      </w:r>
      <w:r w:rsidRPr="008B7DCC">
        <w:rPr>
          <w:szCs w:val="24"/>
        </w:rPr>
        <w:t>/09</w:t>
      </w:r>
    </w:p>
    <w:p w:rsidR="007845A4" w:rsidRPr="008B7DCC" w:rsidRDefault="007845A4" w:rsidP="001D2D2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B7DCC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7845A4" w:rsidRPr="008B7DCC" w:rsidRDefault="007845A4" w:rsidP="001D2D2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845A4" w:rsidRPr="008B7DCC" w:rsidRDefault="007845A4" w:rsidP="001D2D26">
      <w:pPr>
        <w:pStyle w:val="Recuodecorpodetexto"/>
        <w:rPr>
          <w:szCs w:val="24"/>
        </w:rPr>
      </w:pPr>
      <w:r w:rsidRPr="008B7DCC">
        <w:rPr>
          <w:szCs w:val="24"/>
        </w:rPr>
        <w:t xml:space="preserve">“Referentes à área localizada nas proximidades da Rua </w:t>
      </w:r>
      <w:r>
        <w:rPr>
          <w:szCs w:val="24"/>
        </w:rPr>
        <w:t>Profeta Esdras, no Jardim Laudissi II”.</w:t>
      </w:r>
    </w:p>
    <w:p w:rsidR="007845A4" w:rsidRPr="008B7DCC" w:rsidRDefault="007845A4" w:rsidP="001D2D26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pStyle w:val="Recuodecorpodetexto"/>
        <w:ind w:left="0" w:firstLine="1440"/>
        <w:rPr>
          <w:szCs w:val="24"/>
        </w:rPr>
      </w:pPr>
      <w:r w:rsidRPr="008B7DCC">
        <w:rPr>
          <w:b/>
          <w:szCs w:val="24"/>
        </w:rPr>
        <w:t>REQUEIRO</w:t>
      </w:r>
      <w:r w:rsidRPr="008B7DCC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É do conhecimento do Chefe do Executivo a situação em que se encontra a </w:t>
      </w:r>
      <w:r>
        <w:rPr>
          <w:rFonts w:ascii="Bookman Old Style" w:hAnsi="Bookman Old Style"/>
          <w:sz w:val="24"/>
          <w:szCs w:val="24"/>
        </w:rPr>
        <w:t>á</w:t>
      </w:r>
      <w:r w:rsidRPr="008B7DCC">
        <w:rPr>
          <w:rFonts w:ascii="Bookman Old Style" w:hAnsi="Bookman Old Style"/>
          <w:sz w:val="24"/>
          <w:szCs w:val="24"/>
        </w:rPr>
        <w:t xml:space="preserve">rea de terra localizada nas proximidades da </w:t>
      </w:r>
      <w:r>
        <w:rPr>
          <w:rFonts w:ascii="Bookman Old Style" w:hAnsi="Bookman Old Style"/>
          <w:sz w:val="24"/>
          <w:szCs w:val="24"/>
        </w:rPr>
        <w:t>R</w:t>
      </w:r>
      <w:r w:rsidRPr="008B7DCC">
        <w:rPr>
          <w:rFonts w:ascii="Bookman Old Style" w:hAnsi="Bookman Old Style"/>
          <w:sz w:val="24"/>
          <w:szCs w:val="24"/>
        </w:rPr>
        <w:t xml:space="preserve">ua </w:t>
      </w:r>
      <w:r>
        <w:rPr>
          <w:rFonts w:ascii="Bookman Old Style" w:hAnsi="Bookman Old Style"/>
          <w:sz w:val="24"/>
          <w:szCs w:val="24"/>
        </w:rPr>
        <w:t>Profeta Esdras, ao lado do Campo de Futebol, no bairro Laudissi II?</w:t>
      </w:r>
    </w:p>
    <w:p w:rsidR="007845A4" w:rsidRPr="008B7DCC" w:rsidRDefault="007845A4" w:rsidP="001D2D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8B7DCC">
        <w:rPr>
          <w:rFonts w:ascii="Bookman Old Style" w:hAnsi="Bookman Old Style"/>
          <w:sz w:val="24"/>
          <w:szCs w:val="24"/>
        </w:rPr>
        <w:t>Haveria possibilidade de proceder sua urbanização, transformando-a em área de lazer, dotada de campos de futebol</w:t>
      </w:r>
      <w:r>
        <w:rPr>
          <w:rFonts w:ascii="Bookman Old Style" w:hAnsi="Bookman Old Style"/>
          <w:sz w:val="24"/>
          <w:szCs w:val="24"/>
        </w:rPr>
        <w:t xml:space="preserve"> de areia</w:t>
      </w:r>
      <w:r w:rsidRPr="008B7DCC">
        <w:rPr>
          <w:rFonts w:ascii="Bookman Old Style" w:hAnsi="Bookman Old Style"/>
          <w:sz w:val="24"/>
          <w:szCs w:val="24"/>
        </w:rPr>
        <w:t>, bocha, malha e parque infantil?</w:t>
      </w:r>
    </w:p>
    <w:p w:rsidR="007845A4" w:rsidRPr="008B7DCC" w:rsidRDefault="007845A4" w:rsidP="001D2D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Em caso positivo, quando tais melhorias seriam viabilizadas?</w:t>
      </w: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7845A4" w:rsidRPr="008B7DCC" w:rsidRDefault="007845A4" w:rsidP="001D2D26">
      <w:pPr>
        <w:ind w:firstLine="141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Plenário “Dr. Tancredo Neves”, em 2</w:t>
      </w:r>
      <w:r>
        <w:rPr>
          <w:rFonts w:ascii="Bookman Old Style" w:hAnsi="Bookman Old Style"/>
          <w:sz w:val="24"/>
          <w:szCs w:val="24"/>
        </w:rPr>
        <w:t>8</w:t>
      </w:r>
      <w:r w:rsidRPr="008B7DCC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</w:t>
      </w:r>
      <w:r w:rsidRPr="008B7DCC">
        <w:rPr>
          <w:rFonts w:ascii="Bookman Old Style" w:hAnsi="Bookman Old Style"/>
          <w:sz w:val="24"/>
          <w:szCs w:val="24"/>
        </w:rPr>
        <w:t>aneiro de 2009.</w:t>
      </w: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Carlos Fontes</w:t>
      </w:r>
    </w:p>
    <w:p w:rsidR="007845A4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-Vereador /1º secretário-</w:t>
      </w:r>
    </w:p>
    <w:p w:rsidR="007845A4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(Fls. 2 – requerimento nº                   /09)</w:t>
      </w:r>
    </w:p>
    <w:p w:rsidR="007845A4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</w:p>
    <w:p w:rsidR="007845A4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Justificativa</w:t>
      </w: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 xml:space="preserve">Este vereador foi procurado por inúmeros </w:t>
      </w:r>
      <w:r>
        <w:rPr>
          <w:rFonts w:ascii="Bookman Old Style" w:hAnsi="Bookman Old Style"/>
          <w:sz w:val="24"/>
          <w:szCs w:val="24"/>
        </w:rPr>
        <w:t>moradores dos bairros Laudissi I e Laudissi II</w:t>
      </w:r>
      <w:r w:rsidRPr="008B7DCC">
        <w:rPr>
          <w:rFonts w:ascii="Bookman Old Style" w:hAnsi="Bookman Old Style"/>
          <w:sz w:val="24"/>
          <w:szCs w:val="24"/>
        </w:rPr>
        <w:t xml:space="preserve">, em especial pelo </w:t>
      </w:r>
      <w:r w:rsidRPr="008B7DCC">
        <w:rPr>
          <w:rFonts w:ascii="Bookman Old Style" w:hAnsi="Bookman Old Style"/>
          <w:b/>
          <w:sz w:val="24"/>
          <w:szCs w:val="24"/>
        </w:rPr>
        <w:t xml:space="preserve">Sr. </w:t>
      </w:r>
      <w:r>
        <w:rPr>
          <w:rFonts w:ascii="Bookman Old Style" w:hAnsi="Bookman Old Style"/>
          <w:b/>
          <w:sz w:val="24"/>
          <w:szCs w:val="24"/>
        </w:rPr>
        <w:t xml:space="preserve">Sérgio Antonio </w:t>
      </w:r>
      <w:r w:rsidRPr="008B7DCC">
        <w:rPr>
          <w:rFonts w:ascii="Bookman Old Style" w:hAnsi="Bookman Old Style"/>
          <w:b/>
          <w:sz w:val="24"/>
          <w:szCs w:val="24"/>
        </w:rPr>
        <w:t>Monaro</w:t>
      </w:r>
      <w:r w:rsidRPr="008B7DCC">
        <w:rPr>
          <w:rFonts w:ascii="Bookman Old Style" w:hAnsi="Bookman Old Style"/>
          <w:sz w:val="24"/>
          <w:szCs w:val="24"/>
        </w:rPr>
        <w:t>, onde constatamos que a referida área encontra-se ociosa e vem servindo de depósito de entulhos e lixo, causando proliferação de i</w:t>
      </w:r>
      <w:r>
        <w:rPr>
          <w:rFonts w:ascii="Bookman Old Style" w:hAnsi="Bookman Old Style"/>
          <w:sz w:val="24"/>
          <w:szCs w:val="24"/>
        </w:rPr>
        <w:t>nsetos nocivos à saúde pública, a</w:t>
      </w:r>
      <w:r w:rsidRPr="008B7DCC">
        <w:rPr>
          <w:rFonts w:ascii="Bookman Old Style" w:hAnsi="Bookman Old Style"/>
          <w:sz w:val="24"/>
          <w:szCs w:val="24"/>
        </w:rPr>
        <w:t>lém disso, e o que é mais grave,</w:t>
      </w:r>
      <w:r>
        <w:rPr>
          <w:rFonts w:ascii="Bookman Old Style" w:hAnsi="Bookman Old Style"/>
          <w:sz w:val="24"/>
          <w:szCs w:val="24"/>
        </w:rPr>
        <w:t xml:space="preserve"> por ocasião das chuvas, o empoç</w:t>
      </w:r>
      <w:r w:rsidRPr="008B7DCC">
        <w:rPr>
          <w:rFonts w:ascii="Bookman Old Style" w:hAnsi="Bookman Old Style"/>
          <w:sz w:val="24"/>
          <w:szCs w:val="24"/>
        </w:rPr>
        <w:t>amento de água exala mau cheiro, perturbando profundamente a vizinhança, além do risco da proliferação do Mosquito da Dengue</w:t>
      </w:r>
      <w:r>
        <w:rPr>
          <w:rFonts w:ascii="Bookman Old Style" w:hAnsi="Bookman Old Style"/>
          <w:sz w:val="24"/>
          <w:szCs w:val="24"/>
        </w:rPr>
        <w:t>.</w:t>
      </w:r>
      <w:r w:rsidRPr="008B7DCC">
        <w:rPr>
          <w:rFonts w:ascii="Bookman Old Style" w:hAnsi="Bookman Old Style"/>
          <w:sz w:val="24"/>
          <w:szCs w:val="24"/>
        </w:rPr>
        <w:t xml:space="preserve"> </w:t>
      </w:r>
    </w:p>
    <w:p w:rsidR="007845A4" w:rsidRPr="008B7DCC" w:rsidRDefault="007845A4" w:rsidP="001D2D2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Somando-se a isto a carência dos aludidos Bairros no que diz respeito à área de lazer, entendemos oportunos os estudos que o Sr. Prefeito Municipal possa determinar para as benfeitorias sugeridas.</w:t>
      </w: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7845A4" w:rsidRPr="008B7DCC" w:rsidRDefault="007845A4" w:rsidP="001D2D26">
      <w:pPr>
        <w:ind w:firstLine="1418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Plenário “Dr. Tancredo Neves”, em 2</w:t>
      </w:r>
      <w:r>
        <w:rPr>
          <w:rFonts w:ascii="Bookman Old Style" w:hAnsi="Bookman Old Style"/>
          <w:sz w:val="24"/>
          <w:szCs w:val="24"/>
        </w:rPr>
        <w:t>8</w:t>
      </w:r>
      <w:r w:rsidRPr="008B7DCC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</w:t>
      </w:r>
      <w:r w:rsidRPr="008B7DCC">
        <w:rPr>
          <w:rFonts w:ascii="Bookman Old Style" w:hAnsi="Bookman Old Style"/>
          <w:sz w:val="24"/>
          <w:szCs w:val="24"/>
        </w:rPr>
        <w:t>aneiro de 2009.</w:t>
      </w: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845A4" w:rsidRPr="008B7DCC" w:rsidRDefault="007845A4" w:rsidP="001D2D26">
      <w:pPr>
        <w:jc w:val="center"/>
        <w:rPr>
          <w:rFonts w:ascii="Bookman Old Style" w:hAnsi="Bookman Old Style"/>
          <w:b/>
          <w:sz w:val="24"/>
          <w:szCs w:val="24"/>
        </w:rPr>
      </w:pPr>
      <w:r w:rsidRPr="008B7DCC">
        <w:rPr>
          <w:rFonts w:ascii="Bookman Old Style" w:hAnsi="Bookman Old Style"/>
          <w:b/>
          <w:sz w:val="24"/>
          <w:szCs w:val="24"/>
        </w:rPr>
        <w:t>Carlos Fontes</w:t>
      </w:r>
    </w:p>
    <w:p w:rsidR="007845A4" w:rsidRPr="008B7DCC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  <w:r w:rsidRPr="008B7DCC">
        <w:rPr>
          <w:rFonts w:ascii="Bookman Old Style" w:hAnsi="Bookman Old Style"/>
          <w:sz w:val="24"/>
          <w:szCs w:val="24"/>
        </w:rPr>
        <w:t>-Vereador /1º secretário-</w:t>
      </w:r>
    </w:p>
    <w:p w:rsidR="007845A4" w:rsidRPr="008B7DCC" w:rsidRDefault="007845A4" w:rsidP="001D2D26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26" w:rsidRDefault="001D2D26">
      <w:r>
        <w:separator/>
      </w:r>
    </w:p>
  </w:endnote>
  <w:endnote w:type="continuationSeparator" w:id="0">
    <w:p w:rsidR="001D2D26" w:rsidRDefault="001D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26" w:rsidRDefault="001D2D26">
      <w:r>
        <w:separator/>
      </w:r>
    </w:p>
  </w:footnote>
  <w:footnote w:type="continuationSeparator" w:id="0">
    <w:p w:rsidR="001D2D26" w:rsidRDefault="001D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2D26"/>
    <w:rsid w:val="003D3AA8"/>
    <w:rsid w:val="004C67DE"/>
    <w:rsid w:val="007845A4"/>
    <w:rsid w:val="009F196D"/>
    <w:rsid w:val="00A63DDE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845A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845A4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