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54" w:rsidRPr="00DE1AE0" w:rsidRDefault="00C46E54" w:rsidP="00DB4BC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224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C46E54" w:rsidRPr="00DE1AE0" w:rsidRDefault="00C46E54" w:rsidP="00DB4BC1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C46E54" w:rsidRDefault="00C46E54" w:rsidP="00DB4BC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46E54" w:rsidRPr="00DE1AE0" w:rsidRDefault="00C46E54" w:rsidP="00DB4BC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46E54" w:rsidRPr="00C421DD" w:rsidRDefault="00C46E54" w:rsidP="00DB4BC1">
      <w:pPr>
        <w:pStyle w:val="Recuodecorpodetexto"/>
        <w:rPr>
          <w:i/>
        </w:rPr>
      </w:pPr>
      <w:r w:rsidRPr="00C421DD">
        <w:rPr>
          <w:i/>
        </w:rPr>
        <w:t xml:space="preserve">“Voto de Pesar pelo passamento do </w:t>
      </w:r>
      <w:r>
        <w:rPr>
          <w:i/>
        </w:rPr>
        <w:t>Sr. Américo Natal Furlan</w:t>
      </w:r>
      <w:r w:rsidRPr="00C421DD">
        <w:rPr>
          <w:i/>
        </w:rPr>
        <w:t>, ocorrido recentemente”.</w:t>
      </w:r>
    </w:p>
    <w:p w:rsidR="00C46E54" w:rsidRDefault="00C46E54" w:rsidP="00DB4BC1">
      <w:pPr>
        <w:pStyle w:val="Recuodecorpodetexto"/>
      </w:pPr>
    </w:p>
    <w:p w:rsidR="00C46E54" w:rsidRPr="00DE1AE0" w:rsidRDefault="00C46E54" w:rsidP="00DB4BC1">
      <w:pPr>
        <w:pStyle w:val="Recuodecorpodetexto"/>
      </w:pPr>
    </w:p>
    <w:p w:rsidR="00C46E54" w:rsidRPr="00DE1AE0" w:rsidRDefault="00C46E54" w:rsidP="00DB4BC1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C46E54" w:rsidRDefault="00C46E54" w:rsidP="00DB4BC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46E54" w:rsidRPr="00DE1AE0" w:rsidRDefault="00C46E54" w:rsidP="00DB4BC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46E54" w:rsidRDefault="00C46E54" w:rsidP="00DB4BC1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Américo Natal Furlan, ocorrido no dia 05 de fevereiro de 2009</w:t>
      </w:r>
      <w:r w:rsidRPr="00DE1AE0">
        <w:t>.</w:t>
      </w:r>
    </w:p>
    <w:p w:rsidR="00C46E54" w:rsidRDefault="00C46E54" w:rsidP="00DB4BC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C46E54" w:rsidRDefault="00C46E54" w:rsidP="00DB4BC1">
      <w:pPr>
        <w:pStyle w:val="Recuodecorpodetexto"/>
        <w:ind w:left="0" w:firstLine="1440"/>
      </w:pPr>
      <w:r>
        <w:t>O Sr. Américo Natal Furlan contava com 53 (cinquenta e três) anos de idade, era casado com Ana Beatriz Silva Furlan deixando a filha Alessandra, Residia à Rua Julio Bertani, número 129 no Bairro Jardim Boa Vista.</w:t>
      </w:r>
    </w:p>
    <w:p w:rsidR="00C46E54" w:rsidRDefault="00C46E54" w:rsidP="00DB4BC1">
      <w:pPr>
        <w:pStyle w:val="Recuodecorpodetexto"/>
        <w:ind w:left="0" w:firstLine="1440"/>
      </w:pPr>
    </w:p>
    <w:p w:rsidR="00C46E54" w:rsidRDefault="00C46E54" w:rsidP="00DB4BC1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C46E54" w:rsidRDefault="00C46E54" w:rsidP="00DB4BC1">
      <w:pPr>
        <w:pStyle w:val="Recuodecorpodetexto"/>
        <w:ind w:left="0" w:firstLine="1440"/>
      </w:pPr>
    </w:p>
    <w:p w:rsidR="00C46E54" w:rsidRDefault="00C46E54" w:rsidP="00DB4BC1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C46E54" w:rsidRDefault="00C46E54" w:rsidP="00DB4BC1">
      <w:pPr>
        <w:pStyle w:val="Recuodecorpodetexto"/>
        <w:ind w:left="0" w:firstLine="1440"/>
      </w:pPr>
    </w:p>
    <w:p w:rsidR="00C46E54" w:rsidRDefault="00C46E54" w:rsidP="00DB4BC1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C46E54" w:rsidRDefault="00C46E54" w:rsidP="00DB4BC1">
      <w:pPr>
        <w:pStyle w:val="Recuodecorpodetexto2"/>
        <w:ind w:firstLine="0"/>
        <w:rPr>
          <w:szCs w:val="24"/>
        </w:rPr>
      </w:pPr>
    </w:p>
    <w:p w:rsidR="00C46E54" w:rsidRDefault="00C46E54" w:rsidP="00DB4BC1">
      <w:pPr>
        <w:pStyle w:val="Recuodecorpodetexto2"/>
        <w:ind w:firstLine="0"/>
        <w:rPr>
          <w:szCs w:val="24"/>
        </w:rPr>
      </w:pPr>
    </w:p>
    <w:p w:rsidR="00C46E54" w:rsidRDefault="00C46E54" w:rsidP="00DB4BC1">
      <w:pPr>
        <w:pStyle w:val="Recuodecorpodetexto2"/>
      </w:pPr>
      <w:r w:rsidRPr="00DE1AE0">
        <w:t xml:space="preserve">Plenário “Dr. Tancredo Neves”, em </w:t>
      </w:r>
      <w:r>
        <w:t>05</w:t>
      </w:r>
      <w:r w:rsidRPr="00DE1AE0">
        <w:t xml:space="preserve"> de </w:t>
      </w:r>
      <w:r>
        <w:t>fevereiro</w:t>
      </w:r>
      <w:r w:rsidRPr="00DE1AE0">
        <w:t xml:space="preserve"> de 200</w:t>
      </w:r>
      <w:r>
        <w:t>9</w:t>
      </w:r>
      <w:r w:rsidRPr="00DE1AE0">
        <w:t>.</w:t>
      </w:r>
    </w:p>
    <w:p w:rsidR="00C46E54" w:rsidRDefault="00C46E54" w:rsidP="00DB4BC1">
      <w:pPr>
        <w:pStyle w:val="Recuodecorpodetexto2"/>
      </w:pPr>
    </w:p>
    <w:p w:rsidR="00C46E54" w:rsidRPr="00DE1AE0" w:rsidRDefault="00C46E54" w:rsidP="00DB4BC1">
      <w:pPr>
        <w:pStyle w:val="Recuodecorpodetexto2"/>
      </w:pPr>
    </w:p>
    <w:p w:rsidR="00C46E54" w:rsidRPr="00DE1AE0" w:rsidRDefault="00C46E54" w:rsidP="00DB4BC1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C46E54" w:rsidRPr="00DE1AE0" w:rsidRDefault="00C46E54" w:rsidP="00DB4BC1">
      <w:pPr>
        <w:jc w:val="both"/>
        <w:rPr>
          <w:rFonts w:ascii="Bookman Old Style" w:hAnsi="Bookman Old Style"/>
          <w:b/>
          <w:szCs w:val="28"/>
        </w:rPr>
      </w:pPr>
    </w:p>
    <w:p w:rsidR="00C46E54" w:rsidRPr="00DE1AE0" w:rsidRDefault="00C46E54" w:rsidP="00DB4BC1">
      <w:pPr>
        <w:pStyle w:val="Ttulo1"/>
      </w:pPr>
      <w:r>
        <w:t>CLAUDIO PERESSIM</w:t>
      </w:r>
    </w:p>
    <w:p w:rsidR="00C46E54" w:rsidRPr="00DE1AE0" w:rsidRDefault="00C46E54" w:rsidP="00DB4BC1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C46E54" w:rsidRDefault="00C46E54" w:rsidP="00DB4BC1"/>
    <w:p w:rsidR="00C46E54" w:rsidRDefault="00C46E54" w:rsidP="00DB4BC1"/>
    <w:p w:rsidR="00C46E54" w:rsidRDefault="00C46E5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C1" w:rsidRDefault="00DB4BC1">
      <w:r>
        <w:separator/>
      </w:r>
    </w:p>
  </w:endnote>
  <w:endnote w:type="continuationSeparator" w:id="0">
    <w:p w:rsidR="00DB4BC1" w:rsidRDefault="00DB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C1" w:rsidRDefault="00DB4BC1">
      <w:r>
        <w:separator/>
      </w:r>
    </w:p>
  </w:footnote>
  <w:footnote w:type="continuationSeparator" w:id="0">
    <w:p w:rsidR="00DB4BC1" w:rsidRDefault="00DB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46E54"/>
    <w:rsid w:val="00CD613B"/>
    <w:rsid w:val="00DB4BC1"/>
    <w:rsid w:val="00E0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46E5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6E5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46E5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46E5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46E5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