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A038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2C6A8E">
        <w:rPr>
          <w:rFonts w:ascii="Arial" w:hAnsi="Arial" w:cs="Arial"/>
          <w:sz w:val="24"/>
          <w:szCs w:val="24"/>
        </w:rPr>
        <w:t xml:space="preserve">Rua </w:t>
      </w:r>
      <w:r w:rsidR="00BA0386">
        <w:rPr>
          <w:rFonts w:ascii="Arial" w:hAnsi="Arial" w:cs="Arial"/>
          <w:sz w:val="24"/>
          <w:szCs w:val="24"/>
        </w:rPr>
        <w:t xml:space="preserve">Croácia, próximo ao número 432 no bairro Jardim Europa IV.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BA0386" w:rsidRPr="00BA0386">
        <w:rPr>
          <w:rFonts w:ascii="Arial" w:hAnsi="Arial" w:cs="Arial"/>
          <w:sz w:val="24"/>
          <w:szCs w:val="24"/>
        </w:rPr>
        <w:t>Rua Croácia, próximo ao número 432 no bairro Jardim Europa IV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9C38A4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C38A4">
        <w:rPr>
          <w:rFonts w:ascii="Arial" w:hAnsi="Arial" w:cs="Arial"/>
          <w:sz w:val="24"/>
          <w:szCs w:val="24"/>
        </w:rPr>
        <w:t>17 de junho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46" w:rsidRDefault="00831146">
      <w:r>
        <w:separator/>
      </w:r>
    </w:p>
  </w:endnote>
  <w:endnote w:type="continuationSeparator" w:id="0">
    <w:p w:rsidR="00831146" w:rsidRDefault="0083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46" w:rsidRDefault="00831146">
      <w:r>
        <w:separator/>
      </w:r>
    </w:p>
  </w:footnote>
  <w:footnote w:type="continuationSeparator" w:id="0">
    <w:p w:rsidR="00831146" w:rsidRDefault="0083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75982833c540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1146"/>
    <w:rsid w:val="0083484F"/>
    <w:rsid w:val="008562D1"/>
    <w:rsid w:val="0088218F"/>
    <w:rsid w:val="008B33C5"/>
    <w:rsid w:val="008E72E2"/>
    <w:rsid w:val="0090033C"/>
    <w:rsid w:val="00921F17"/>
    <w:rsid w:val="00985300"/>
    <w:rsid w:val="009C38A4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A0386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6e06ca-55f5-4dae-be38-853d47f9d14a.png" Id="Rf9b988743966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6e06ca-55f5-4dae-be38-853d47f9d14a.png" Id="R2175982833c5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2016-06-17T18:32:00Z</dcterms:created>
  <dcterms:modified xsi:type="dcterms:W3CDTF">2016-06-17T18:32:00Z</dcterms:modified>
</cp:coreProperties>
</file>