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3446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</w:t>
      </w:r>
      <w:r w:rsidR="00C51E3E">
        <w:rPr>
          <w:rFonts w:ascii="Arial" w:hAnsi="Arial" w:cs="Arial"/>
          <w:sz w:val="24"/>
          <w:szCs w:val="24"/>
        </w:rPr>
        <w:t>roceda com operação Tapa Buraco</w:t>
      </w:r>
      <w:r>
        <w:rPr>
          <w:rFonts w:ascii="Arial" w:hAnsi="Arial" w:cs="Arial"/>
          <w:sz w:val="24"/>
          <w:szCs w:val="24"/>
        </w:rPr>
        <w:t xml:space="preserve"> na </w:t>
      </w:r>
      <w:r w:rsidR="00283D9B">
        <w:rPr>
          <w:rFonts w:ascii="Arial" w:hAnsi="Arial" w:cs="Arial"/>
          <w:sz w:val="24"/>
          <w:szCs w:val="24"/>
        </w:rPr>
        <w:t xml:space="preserve">Rua Alfredo </w:t>
      </w:r>
      <w:proofErr w:type="spellStart"/>
      <w:r w:rsidR="00283D9B">
        <w:rPr>
          <w:rFonts w:ascii="Arial" w:hAnsi="Arial" w:cs="Arial"/>
          <w:sz w:val="24"/>
          <w:szCs w:val="24"/>
        </w:rPr>
        <w:t>Claus</w:t>
      </w:r>
      <w:proofErr w:type="spellEnd"/>
      <w:r w:rsidR="00283D9B">
        <w:rPr>
          <w:rFonts w:ascii="Arial" w:hAnsi="Arial" w:cs="Arial"/>
          <w:sz w:val="24"/>
          <w:szCs w:val="24"/>
        </w:rPr>
        <w:t>, próximo ao nº407</w:t>
      </w:r>
      <w:r w:rsidR="00C51E3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283D9B">
        <w:rPr>
          <w:rFonts w:ascii="Arial" w:hAnsi="Arial" w:cs="Arial"/>
          <w:sz w:val="24"/>
          <w:szCs w:val="24"/>
        </w:rPr>
        <w:t>Conjunto Habitacional dos Trabalhadores</w:t>
      </w:r>
      <w:r w:rsidR="00C51E3E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</w:t>
      </w:r>
      <w:r w:rsidR="00283D9B">
        <w:rPr>
          <w:rFonts w:ascii="Arial" w:hAnsi="Arial" w:cs="Arial"/>
          <w:sz w:val="24"/>
          <w:szCs w:val="24"/>
        </w:rPr>
        <w:t xml:space="preserve">na Rua Alfredo </w:t>
      </w:r>
      <w:proofErr w:type="spellStart"/>
      <w:r w:rsidR="00283D9B">
        <w:rPr>
          <w:rFonts w:ascii="Arial" w:hAnsi="Arial" w:cs="Arial"/>
          <w:sz w:val="24"/>
          <w:szCs w:val="24"/>
        </w:rPr>
        <w:t>Claus</w:t>
      </w:r>
      <w:proofErr w:type="spellEnd"/>
      <w:r w:rsidR="00283D9B">
        <w:rPr>
          <w:rFonts w:ascii="Arial" w:hAnsi="Arial" w:cs="Arial"/>
          <w:sz w:val="24"/>
          <w:szCs w:val="24"/>
        </w:rPr>
        <w:t>, próximo ao nº407, no bairro Conjunto Habitacional dos Trabalhadores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51E3E">
        <w:rPr>
          <w:rFonts w:ascii="Arial" w:hAnsi="Arial" w:cs="Arial"/>
          <w:sz w:val="24"/>
          <w:szCs w:val="24"/>
        </w:rPr>
        <w:t>08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C51E3E">
        <w:rPr>
          <w:rFonts w:ascii="Arial" w:hAnsi="Arial" w:cs="Arial"/>
          <w:sz w:val="24"/>
          <w:szCs w:val="24"/>
        </w:rPr>
        <w:t>junho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3EC" w:rsidRDefault="004573EC">
      <w:r>
        <w:separator/>
      </w:r>
    </w:p>
  </w:endnote>
  <w:endnote w:type="continuationSeparator" w:id="0">
    <w:p w:rsidR="004573EC" w:rsidRDefault="0045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3EC" w:rsidRDefault="004573EC">
      <w:r>
        <w:separator/>
      </w:r>
    </w:p>
  </w:footnote>
  <w:footnote w:type="continuationSeparator" w:id="0">
    <w:p w:rsidR="004573EC" w:rsidRDefault="00457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c2d11e5490446f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3D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573E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1E3E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0718952-984e-4fb8-a8f8-cef126aad99f.png" Id="R82912f0eb50e42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0718952-984e-4fb8-a8f8-cef126aad99f.png" Id="Rdc2d11e5490446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2016-06-08T20:02:00Z</dcterms:created>
  <dcterms:modified xsi:type="dcterms:W3CDTF">2016-06-08T20:02:00Z</dcterms:modified>
</cp:coreProperties>
</file>