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</w:t>
      </w:r>
      <w:r w:rsidR="003F7AA1">
        <w:rPr>
          <w:rFonts w:ascii="Arial" w:hAnsi="Arial" w:cs="Arial"/>
          <w:sz w:val="24"/>
          <w:szCs w:val="24"/>
        </w:rPr>
        <w:t>tapa-bu</w:t>
      </w:r>
      <w:r w:rsidR="001B3949">
        <w:rPr>
          <w:rFonts w:ascii="Arial" w:hAnsi="Arial" w:cs="Arial"/>
          <w:sz w:val="24"/>
          <w:szCs w:val="24"/>
        </w:rPr>
        <w:t xml:space="preserve">racos na </w:t>
      </w:r>
      <w:proofErr w:type="gramStart"/>
      <w:r w:rsidR="001B3949">
        <w:rPr>
          <w:rFonts w:ascii="Arial" w:hAnsi="Arial" w:cs="Arial"/>
          <w:sz w:val="24"/>
          <w:szCs w:val="24"/>
        </w:rPr>
        <w:t>rua</w:t>
      </w:r>
      <w:proofErr w:type="gramEnd"/>
      <w:r w:rsidR="001B3949">
        <w:rPr>
          <w:rFonts w:ascii="Arial" w:hAnsi="Arial" w:cs="Arial"/>
          <w:sz w:val="24"/>
          <w:szCs w:val="24"/>
        </w:rPr>
        <w:t xml:space="preserve"> Vereador Daniel da Cruz, 192, no Conjunto Prefeito </w:t>
      </w:r>
      <w:proofErr w:type="spellStart"/>
      <w:r w:rsidR="001B3949">
        <w:rPr>
          <w:rFonts w:ascii="Arial" w:hAnsi="Arial" w:cs="Arial"/>
          <w:sz w:val="24"/>
          <w:szCs w:val="24"/>
        </w:rPr>
        <w:t>Angelo</w:t>
      </w:r>
      <w:proofErr w:type="spellEnd"/>
      <w:r w:rsidR="001B3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949">
        <w:rPr>
          <w:rFonts w:ascii="Arial" w:hAnsi="Arial" w:cs="Arial"/>
          <w:sz w:val="24"/>
          <w:szCs w:val="24"/>
        </w:rPr>
        <w:t>Giubbina</w:t>
      </w:r>
      <w:proofErr w:type="spellEnd"/>
      <w:r w:rsidR="001B3949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C4193B">
        <w:rPr>
          <w:rFonts w:ascii="Arial" w:hAnsi="Arial" w:cs="Arial"/>
          <w:bCs/>
          <w:sz w:val="24"/>
          <w:szCs w:val="24"/>
        </w:rPr>
        <w:t xml:space="preserve">de tapa-buracos na </w:t>
      </w:r>
      <w:proofErr w:type="gramStart"/>
      <w:r w:rsidR="00C4193B">
        <w:rPr>
          <w:rFonts w:ascii="Arial" w:hAnsi="Arial" w:cs="Arial"/>
          <w:bCs/>
          <w:sz w:val="24"/>
          <w:szCs w:val="24"/>
        </w:rPr>
        <w:t>rua</w:t>
      </w:r>
      <w:proofErr w:type="gramEnd"/>
      <w:r w:rsidR="001B3949">
        <w:rPr>
          <w:rFonts w:ascii="Arial" w:hAnsi="Arial" w:cs="Arial"/>
          <w:bCs/>
          <w:sz w:val="24"/>
          <w:szCs w:val="24"/>
        </w:rPr>
        <w:t xml:space="preserve"> Vereador Daniel da Cruz, 192, no Conjunto Habitacional Prefeito </w:t>
      </w:r>
      <w:proofErr w:type="spellStart"/>
      <w:r w:rsidR="001B3949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1B39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949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1B3949">
        <w:rPr>
          <w:rFonts w:ascii="Arial" w:hAnsi="Arial" w:cs="Arial"/>
          <w:bCs/>
          <w:sz w:val="24"/>
          <w:szCs w:val="24"/>
        </w:rPr>
        <w:t>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0C6248">
        <w:rPr>
          <w:rFonts w:ascii="Arial" w:hAnsi="Arial" w:cs="Arial"/>
          <w:sz w:val="24"/>
          <w:szCs w:val="24"/>
        </w:rPr>
        <w:t xml:space="preserve">es </w:t>
      </w:r>
      <w:r w:rsidR="00C4193B">
        <w:rPr>
          <w:rFonts w:ascii="Arial" w:hAnsi="Arial" w:cs="Arial"/>
          <w:sz w:val="24"/>
          <w:szCs w:val="24"/>
        </w:rPr>
        <w:t>do bairro</w:t>
      </w:r>
      <w:r w:rsidR="001B3949">
        <w:rPr>
          <w:rFonts w:ascii="Arial" w:hAnsi="Arial" w:cs="Arial"/>
          <w:sz w:val="24"/>
          <w:szCs w:val="24"/>
        </w:rPr>
        <w:t xml:space="preserve">, em especial o Sr. </w:t>
      </w:r>
      <w:proofErr w:type="spellStart"/>
      <w:r w:rsidR="001B3949">
        <w:rPr>
          <w:rFonts w:ascii="Arial" w:hAnsi="Arial" w:cs="Arial"/>
          <w:sz w:val="24"/>
          <w:szCs w:val="24"/>
        </w:rPr>
        <w:t>Jadison</w:t>
      </w:r>
      <w:proofErr w:type="spellEnd"/>
      <w:r w:rsidR="001B3949">
        <w:rPr>
          <w:rFonts w:ascii="Arial" w:hAnsi="Arial" w:cs="Arial"/>
          <w:sz w:val="24"/>
          <w:szCs w:val="24"/>
        </w:rPr>
        <w:t>,</w:t>
      </w:r>
      <w:r w:rsidR="00C4193B">
        <w:rPr>
          <w:rFonts w:ascii="Arial" w:hAnsi="Arial" w:cs="Arial"/>
          <w:sz w:val="24"/>
          <w:szCs w:val="24"/>
        </w:rPr>
        <w:t xml:space="preserve"> reclamam </w:t>
      </w:r>
      <w:r w:rsidR="001B3949">
        <w:rPr>
          <w:rFonts w:ascii="Arial" w:hAnsi="Arial" w:cs="Arial"/>
          <w:sz w:val="24"/>
          <w:szCs w:val="24"/>
        </w:rPr>
        <w:t>que no local há um buraco aberto há mais de um mês pelo DAE e ao lado há uma caçamba de entulho. Por conta disso, os motoristas não têm como desviar do buraco e são obrigados a passar por cima dele, gerando muitas reclamações. Para evitar acidentes, eles pedem providências urgentes da Administração Municipal no sentido de restabelecer as condições normais da via pública.</w:t>
      </w:r>
      <w:bookmarkStart w:id="0" w:name="_GoBack"/>
      <w:bookmarkEnd w:id="0"/>
      <w:r w:rsidR="001B3949">
        <w:rPr>
          <w:rFonts w:ascii="Arial" w:hAnsi="Arial" w:cs="Arial"/>
          <w:sz w:val="24"/>
          <w:szCs w:val="24"/>
        </w:rPr>
        <w:t xml:space="preserve">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78E">
        <w:rPr>
          <w:rFonts w:ascii="Arial" w:hAnsi="Arial" w:cs="Arial"/>
          <w:sz w:val="24"/>
          <w:szCs w:val="24"/>
        </w:rPr>
        <w:t>0</w:t>
      </w:r>
      <w:r w:rsidR="003F7AA1">
        <w:rPr>
          <w:rFonts w:ascii="Arial" w:hAnsi="Arial" w:cs="Arial"/>
          <w:sz w:val="24"/>
          <w:szCs w:val="24"/>
        </w:rPr>
        <w:t>3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B4678E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ef7844064747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3949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F7A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4254E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678E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193B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72da6c-0fe4-4806-8241-506b632665f9.png" Id="R3714f03f651c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72da6c-0fe4-4806-8241-506b632665f9.png" Id="R1eef78440647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2016-06-03T17:32:00Z</dcterms:created>
  <dcterms:modified xsi:type="dcterms:W3CDTF">2016-06-03T17:32:00Z</dcterms:modified>
</cp:coreProperties>
</file>