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A353CF">
        <w:rPr>
          <w:rFonts w:ascii="Ecofont Vera Sans" w:hAnsi="Ecofont Vera Sans" w:cs="Arial"/>
          <w:sz w:val="24"/>
          <w:szCs w:val="24"/>
        </w:rPr>
        <w:t>Portugal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A353CF">
        <w:rPr>
          <w:rFonts w:ascii="Ecofont Vera Sans" w:hAnsi="Ecofont Vera Sans" w:cs="Arial"/>
          <w:sz w:val="24"/>
          <w:szCs w:val="24"/>
        </w:rPr>
        <w:t>1461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>Jardim Europa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A353CF">
        <w:rPr>
          <w:rFonts w:ascii="Ecofont Vera Sans" w:hAnsi="Ecofont Vera Sans" w:cs="Arial"/>
          <w:sz w:val="24"/>
          <w:szCs w:val="24"/>
        </w:rPr>
        <w:t>na Rua Portugal, próximo ao número 1461, no Jardim Europa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A353CF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BACE71" wp14:editId="798EA089">
            <wp:simplePos x="0" y="0"/>
            <wp:positionH relativeFrom="column">
              <wp:posOffset>1091565</wp:posOffset>
            </wp:positionH>
            <wp:positionV relativeFrom="paragraph">
              <wp:posOffset>167640</wp:posOffset>
            </wp:positionV>
            <wp:extent cx="3631565" cy="2724150"/>
            <wp:effectExtent l="0" t="0" r="698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1C" w:rsidRDefault="00072D1C">
      <w:r>
        <w:separator/>
      </w:r>
    </w:p>
  </w:endnote>
  <w:endnote w:type="continuationSeparator" w:id="0">
    <w:p w:rsidR="00072D1C" w:rsidRDefault="0007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1C" w:rsidRDefault="00072D1C">
      <w:r>
        <w:separator/>
      </w:r>
    </w:p>
  </w:footnote>
  <w:footnote w:type="continuationSeparator" w:id="0">
    <w:p w:rsidR="00072D1C" w:rsidRDefault="0007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26a644b44345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72D1C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f136e59-1e80-4acf-9802-411dd726bc1d.png" Id="R9898053fbaf3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f136e59-1e80-4acf-9802-411dd726bc1d.png" Id="R2326a644b44345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CAAB-4D57-4EC0-ABF1-DDEF03E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2016-05-18T11:56:00Z</cp:lastPrinted>
  <dcterms:created xsi:type="dcterms:W3CDTF">2016-05-18T11:56:00Z</dcterms:created>
  <dcterms:modified xsi:type="dcterms:W3CDTF">2016-05-18T11:57:00Z</dcterms:modified>
</cp:coreProperties>
</file>