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Rua </w:t>
      </w:r>
      <w:r w:rsidR="006C4F2B">
        <w:rPr>
          <w:rFonts w:ascii="Arial" w:hAnsi="Arial" w:cs="Arial"/>
          <w:sz w:val="24"/>
          <w:szCs w:val="24"/>
        </w:rPr>
        <w:t xml:space="preserve">Ângelo </w:t>
      </w:r>
      <w:proofErr w:type="spellStart"/>
      <w:r w:rsidR="006C4F2B">
        <w:rPr>
          <w:rFonts w:ascii="Arial" w:hAnsi="Arial" w:cs="Arial"/>
          <w:sz w:val="24"/>
          <w:szCs w:val="24"/>
        </w:rPr>
        <w:t>Sans</w:t>
      </w:r>
      <w:proofErr w:type="spellEnd"/>
      <w:r w:rsidR="006C4F2B">
        <w:rPr>
          <w:rFonts w:ascii="Arial" w:hAnsi="Arial" w:cs="Arial"/>
          <w:sz w:val="24"/>
          <w:szCs w:val="24"/>
        </w:rPr>
        <w:t xml:space="preserve">, em frente ao nº 713, no bairro Parque Residencial </w:t>
      </w:r>
      <w:proofErr w:type="spellStart"/>
      <w:r w:rsidR="006C4F2B">
        <w:rPr>
          <w:rFonts w:ascii="Arial" w:hAnsi="Arial" w:cs="Arial"/>
          <w:sz w:val="24"/>
          <w:szCs w:val="24"/>
        </w:rPr>
        <w:t>Zabani</w:t>
      </w:r>
      <w:proofErr w:type="spellEnd"/>
      <w:r w:rsidR="006C4F2B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na </w:t>
      </w:r>
      <w:r w:rsidR="006C4F2B">
        <w:rPr>
          <w:rFonts w:ascii="Arial" w:hAnsi="Arial" w:cs="Arial"/>
          <w:sz w:val="24"/>
          <w:szCs w:val="24"/>
        </w:rPr>
        <w:t xml:space="preserve">Rua Ângelo </w:t>
      </w:r>
      <w:proofErr w:type="spellStart"/>
      <w:r w:rsidR="006C4F2B">
        <w:rPr>
          <w:rFonts w:ascii="Arial" w:hAnsi="Arial" w:cs="Arial"/>
          <w:sz w:val="24"/>
          <w:szCs w:val="24"/>
        </w:rPr>
        <w:t>Sans</w:t>
      </w:r>
      <w:proofErr w:type="spellEnd"/>
      <w:r w:rsidR="006C4F2B">
        <w:rPr>
          <w:rFonts w:ascii="Arial" w:hAnsi="Arial" w:cs="Arial"/>
          <w:sz w:val="24"/>
          <w:szCs w:val="24"/>
        </w:rPr>
        <w:t xml:space="preserve">, em frente ao nº 713, no bairro Parque Residencial </w:t>
      </w:r>
      <w:proofErr w:type="spellStart"/>
      <w:r w:rsidR="006C4F2B">
        <w:rPr>
          <w:rFonts w:ascii="Arial" w:hAnsi="Arial" w:cs="Arial"/>
          <w:sz w:val="24"/>
          <w:szCs w:val="24"/>
        </w:rPr>
        <w:t>Zabani</w:t>
      </w:r>
      <w:proofErr w:type="spellEnd"/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 xml:space="preserve">o por providências em relação há uma lombada que se encontra com a pintura apagada, sendo necessárias </w:t>
      </w:r>
      <w:proofErr w:type="gramStart"/>
      <w:r w:rsidR="00021317">
        <w:rPr>
          <w:rFonts w:ascii="Arial" w:hAnsi="Arial" w:cs="Arial"/>
          <w:sz w:val="24"/>
          <w:szCs w:val="24"/>
        </w:rPr>
        <w:t>providências</w:t>
      </w:r>
      <w:proofErr w:type="gramEnd"/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5143D">
        <w:rPr>
          <w:rFonts w:ascii="Arial" w:hAnsi="Arial" w:cs="Arial"/>
          <w:sz w:val="24"/>
          <w:szCs w:val="24"/>
        </w:rPr>
        <w:t>1</w:t>
      </w:r>
      <w:r w:rsidR="006C4F2B">
        <w:rPr>
          <w:rFonts w:ascii="Arial" w:hAnsi="Arial" w:cs="Arial"/>
          <w:sz w:val="24"/>
          <w:szCs w:val="24"/>
        </w:rPr>
        <w:t>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6C4F2B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F1614F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36" w:rsidRDefault="00844536">
      <w:r>
        <w:separator/>
      </w:r>
    </w:p>
  </w:endnote>
  <w:endnote w:type="continuationSeparator" w:id="0">
    <w:p w:rsidR="00844536" w:rsidRDefault="0084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36" w:rsidRDefault="00844536">
      <w:r>
        <w:separator/>
      </w:r>
    </w:p>
  </w:footnote>
  <w:footnote w:type="continuationSeparator" w:id="0">
    <w:p w:rsidR="00844536" w:rsidRDefault="0084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8e22fb069b49e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C4F2B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f6f066e-7d4a-42c4-8e78-7502c5a07e34.png" Id="R1a8eb53f20ce4e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6f066e-7d4a-42c4-8e78-7502c5a07e34.png" Id="Ra28e22fb069b49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2016-05-17T19:41:00Z</dcterms:created>
  <dcterms:modified xsi:type="dcterms:W3CDTF">2016-05-17T19:41:00Z</dcterms:modified>
</cp:coreProperties>
</file>