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 xml:space="preserve">na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35814">
        <w:rPr>
          <w:rFonts w:ascii="Arial" w:hAnsi="Arial" w:cs="Arial"/>
          <w:sz w:val="24"/>
          <w:szCs w:val="24"/>
        </w:rPr>
        <w:t>Antonio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João Abdalla </w:t>
      </w:r>
      <w:r w:rsidR="00684F19" w:rsidRPr="00684F19">
        <w:rPr>
          <w:rFonts w:ascii="Arial" w:hAnsi="Arial" w:cs="Arial"/>
          <w:sz w:val="24"/>
          <w:szCs w:val="24"/>
        </w:rPr>
        <w:t xml:space="preserve">–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proceder à operação tapa-buraco na </w:t>
      </w:r>
      <w:r w:rsidR="00684F19" w:rsidRPr="00684F19">
        <w:rPr>
          <w:rFonts w:ascii="Arial" w:hAnsi="Arial" w:cs="Arial"/>
          <w:sz w:val="24"/>
          <w:szCs w:val="24"/>
        </w:rPr>
        <w:t>Rua</w:t>
      </w:r>
      <w:r w:rsidR="000358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814">
        <w:rPr>
          <w:rFonts w:ascii="Arial" w:hAnsi="Arial" w:cs="Arial"/>
          <w:sz w:val="24"/>
          <w:szCs w:val="24"/>
        </w:rPr>
        <w:t>Antonio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035814">
        <w:rPr>
          <w:rFonts w:ascii="Arial" w:hAnsi="Arial" w:cs="Arial"/>
          <w:sz w:val="24"/>
          <w:szCs w:val="24"/>
        </w:rPr>
        <w:t>Abadalla</w:t>
      </w:r>
      <w:proofErr w:type="spellEnd"/>
      <w:r w:rsidR="00035814">
        <w:rPr>
          <w:rFonts w:ascii="Arial" w:hAnsi="Arial" w:cs="Arial"/>
          <w:sz w:val="24"/>
          <w:szCs w:val="24"/>
        </w:rPr>
        <w:t>, Distrito Industrial,</w:t>
      </w:r>
      <w:r w:rsidR="00684F19">
        <w:rPr>
          <w:rFonts w:ascii="Arial" w:hAnsi="Arial" w:cs="Arial"/>
          <w:sz w:val="24"/>
          <w:szCs w:val="24"/>
        </w:rPr>
        <w:t xml:space="preserve">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684F19">
        <w:rPr>
          <w:rFonts w:ascii="Arial" w:hAnsi="Arial" w:cs="Arial"/>
          <w:sz w:val="24"/>
          <w:szCs w:val="24"/>
        </w:rPr>
        <w:t>11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684F19">
        <w:rPr>
          <w:rFonts w:ascii="Arial" w:hAnsi="Arial" w:cs="Arial"/>
          <w:b/>
          <w:sz w:val="24"/>
          <w:szCs w:val="24"/>
        </w:rPr>
        <w:br/>
      </w:r>
      <w:r w:rsidR="0003581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3137267"/>
            <wp:effectExtent l="0" t="0" r="635" b="6350"/>
            <wp:docPr id="4" name="Imagem 4" descr="\\STRMAIN\Ver. Bebeto\PROPOSITURAS\Pendências\Indicações\tapa buraco distr indust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PROPOSITURAS\Pendências\Indicações\tapa buraco distr industri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3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97804093814a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e2a052bf-eb8e-4ec8-9060-ba5b1c0360d0.png" Id="R411dcfd41aec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e2a052bf-eb8e-4ec8-9060-ba5b1c0360d0.png" Id="R6597804093814a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B843-D692-4E31-832C-73DCFC28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2016-05-16T19:36:00Z</dcterms:created>
  <dcterms:modified xsi:type="dcterms:W3CDTF">2016-05-16T19:36:00Z</dcterms:modified>
</cp:coreProperties>
</file>