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2970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>, na Rua</w:t>
      </w:r>
      <w:r w:rsidR="00C97DEE">
        <w:rPr>
          <w:rFonts w:ascii="Arial" w:hAnsi="Arial" w:cs="Arial"/>
          <w:sz w:val="24"/>
          <w:szCs w:val="24"/>
        </w:rPr>
        <w:t xml:space="preserve"> </w:t>
      </w:r>
      <w:r w:rsidR="00976C8F">
        <w:rPr>
          <w:rFonts w:ascii="Arial" w:hAnsi="Arial" w:cs="Arial"/>
          <w:sz w:val="24"/>
          <w:szCs w:val="24"/>
        </w:rPr>
        <w:t>Inglaterra esquina com a Rua Suíça, no bairro Jardim Europa.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976C8F">
        <w:rPr>
          <w:rFonts w:ascii="Arial" w:hAnsi="Arial" w:cs="Arial"/>
          <w:sz w:val="24"/>
          <w:szCs w:val="24"/>
        </w:rPr>
        <w:t>Rua Inglaterra esquina com a Rua Suíça, no bairro Jardim Europa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C97DEE">
        <w:rPr>
          <w:rFonts w:ascii="Arial" w:hAnsi="Arial" w:cs="Arial"/>
          <w:sz w:val="24"/>
          <w:szCs w:val="24"/>
        </w:rPr>
        <w:t>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C97DEE">
        <w:rPr>
          <w:rFonts w:ascii="Arial" w:hAnsi="Arial" w:cs="Arial"/>
          <w:sz w:val="24"/>
          <w:szCs w:val="24"/>
        </w:rPr>
        <w:t>maio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1BE" w:rsidRDefault="00D301BE">
      <w:r>
        <w:separator/>
      </w:r>
    </w:p>
  </w:endnote>
  <w:endnote w:type="continuationSeparator" w:id="0">
    <w:p w:rsidR="00D301BE" w:rsidRDefault="00D3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1BE" w:rsidRDefault="00D301BE">
      <w:r>
        <w:separator/>
      </w:r>
    </w:p>
  </w:footnote>
  <w:footnote w:type="continuationSeparator" w:id="0">
    <w:p w:rsidR="00D301BE" w:rsidRDefault="00D3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f89a054b2aa408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76C8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97DEE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01BE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7e4e0ba-3670-4a77-a9b7-09b148bb6a3e.png" Id="R01b8236cefeb46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7e4e0ba-3670-4a77-a9b7-09b148bb6a3e.png" Id="R3f89a054b2aa40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2016-05-13T19:25:00Z</dcterms:created>
  <dcterms:modified xsi:type="dcterms:W3CDTF">2016-05-13T19:25:00Z</dcterms:modified>
</cp:coreProperties>
</file>