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19" w:rsidRPr="00524E15" w:rsidRDefault="00EF2B19" w:rsidP="00B47C77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 </w:t>
      </w:r>
      <w:r>
        <w:rPr>
          <w:szCs w:val="24"/>
        </w:rPr>
        <w:t>350</w:t>
      </w:r>
      <w:r w:rsidRPr="00524E15">
        <w:rPr>
          <w:szCs w:val="24"/>
        </w:rPr>
        <w:t>/09</w:t>
      </w:r>
    </w:p>
    <w:p w:rsidR="00EF2B19" w:rsidRPr="00524E15" w:rsidRDefault="00EF2B19" w:rsidP="00B47C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F2B19" w:rsidRPr="00524E15" w:rsidRDefault="00EF2B19" w:rsidP="00B47C7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F2B19" w:rsidRPr="00524E15" w:rsidRDefault="00EF2B19" w:rsidP="00B47C77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>“Quanto à co</w:t>
      </w:r>
      <w:r>
        <w:rPr>
          <w:szCs w:val="24"/>
        </w:rPr>
        <w:t>locação de uma grade ao redor da Base de Policia Militar, na Praça Rossi Armênio</w:t>
      </w:r>
      <w:r w:rsidRPr="00524E15">
        <w:rPr>
          <w:szCs w:val="24"/>
        </w:rPr>
        <w:t>, no Jardim Europa”.</w:t>
      </w:r>
    </w:p>
    <w:p w:rsidR="00EF2B19" w:rsidRPr="00524E15" w:rsidRDefault="00EF2B19" w:rsidP="00B47C77">
      <w:pPr>
        <w:pStyle w:val="Recuodecorpodetexto"/>
        <w:ind w:left="0"/>
        <w:rPr>
          <w:szCs w:val="24"/>
        </w:rPr>
      </w:pPr>
    </w:p>
    <w:p w:rsidR="00EF2B19" w:rsidRPr="00524E15" w:rsidRDefault="00EF2B19" w:rsidP="00B47C77">
      <w:pPr>
        <w:jc w:val="both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Pr="00524E15">
        <w:rPr>
          <w:rFonts w:ascii="Bookman Old Style" w:hAnsi="Bookman Old Style"/>
          <w:sz w:val="24"/>
          <w:szCs w:val="24"/>
        </w:rPr>
        <w:t xml:space="preserve">s </w:t>
      </w:r>
      <w:r>
        <w:rPr>
          <w:rFonts w:ascii="Bookman Old Style" w:hAnsi="Bookman Old Style"/>
          <w:sz w:val="24"/>
          <w:szCs w:val="24"/>
        </w:rPr>
        <w:t xml:space="preserve">policiais e funcionários da base da ‘Policia Militar’ </w:t>
      </w:r>
      <w:r w:rsidRPr="00524E15">
        <w:rPr>
          <w:rFonts w:ascii="Bookman Old Style" w:hAnsi="Bookman Old Style"/>
          <w:sz w:val="24"/>
          <w:szCs w:val="24"/>
        </w:rPr>
        <w:t>do Jardim Europa procuraram este vereador solicitando a co</w:t>
      </w:r>
      <w:r>
        <w:rPr>
          <w:rFonts w:ascii="Bookman Old Style" w:hAnsi="Bookman Old Style"/>
          <w:sz w:val="24"/>
          <w:szCs w:val="24"/>
        </w:rPr>
        <w:t>locação de uma cerca ao redor do local, localizado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nas proximidades da </w:t>
      </w:r>
      <w:r w:rsidRPr="00524E15">
        <w:rPr>
          <w:rFonts w:ascii="Bookman Old Style" w:hAnsi="Bookman Old Style"/>
          <w:sz w:val="24"/>
          <w:szCs w:val="24"/>
        </w:rPr>
        <w:t xml:space="preserve">Rua </w:t>
      </w:r>
      <w:r>
        <w:rPr>
          <w:rFonts w:ascii="Bookman Old Style" w:hAnsi="Bookman Old Style"/>
          <w:sz w:val="24"/>
          <w:szCs w:val="24"/>
        </w:rPr>
        <w:t xml:space="preserve">Portugal. Os policiais reclamam que o local está sendo invadido por pessoas que transitam no local. </w:t>
      </w:r>
    </w:p>
    <w:p w:rsidR="00EF2B19" w:rsidRPr="00524E15" w:rsidRDefault="00EF2B19" w:rsidP="00B47C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EF2B19" w:rsidRPr="00524E15" w:rsidRDefault="00EF2B19" w:rsidP="00B47C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EF2B19" w:rsidRPr="00524E15" w:rsidRDefault="00EF2B19" w:rsidP="00B47C77">
      <w:pPr>
        <w:ind w:firstLine="1418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</w:t>
      </w:r>
      <w:r>
        <w:rPr>
          <w:rFonts w:ascii="Bookman Old Style" w:hAnsi="Bookman Old Style"/>
          <w:sz w:val="24"/>
          <w:szCs w:val="24"/>
        </w:rPr>
        <w:t>locação de uma grade ao redor da base da ‘Policia Militar’, localizado nas proximidades da Rua Portugal, no bairro Jardim Europa, tendo como objetivo de impedir a invasão de pessoas que transitam naquele local.</w:t>
      </w:r>
    </w:p>
    <w:p w:rsidR="00EF2B19" w:rsidRPr="00524E15" w:rsidRDefault="00EF2B19" w:rsidP="00B47C77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EF2B19" w:rsidRPr="00524E15" w:rsidRDefault="00EF2B19" w:rsidP="00B47C77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F2B19" w:rsidRPr="00524E15" w:rsidRDefault="00EF2B19" w:rsidP="00B47C7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EF2B19" w:rsidRPr="00524E15" w:rsidRDefault="00EF2B19" w:rsidP="00B47C77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524E1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524E15">
        <w:rPr>
          <w:rFonts w:ascii="Bookman Old Style" w:hAnsi="Bookman Old Style"/>
          <w:sz w:val="24"/>
          <w:szCs w:val="24"/>
        </w:rPr>
        <w:t xml:space="preserve"> de 2009.</w:t>
      </w:r>
    </w:p>
    <w:p w:rsidR="00EF2B19" w:rsidRPr="00524E15" w:rsidRDefault="00EF2B19" w:rsidP="00B47C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2B19" w:rsidRPr="00524E15" w:rsidRDefault="00EF2B19" w:rsidP="00B47C77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EF2B19" w:rsidRPr="00524E15" w:rsidRDefault="00EF2B19" w:rsidP="00B47C77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EF2B19" w:rsidRPr="00524E15" w:rsidRDefault="00EF2B19" w:rsidP="00B47C77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EF2B19" w:rsidRPr="00524E15" w:rsidRDefault="00EF2B19" w:rsidP="00B47C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77" w:rsidRDefault="00B47C77">
      <w:r>
        <w:separator/>
      </w:r>
    </w:p>
  </w:endnote>
  <w:endnote w:type="continuationSeparator" w:id="0">
    <w:p w:rsidR="00B47C77" w:rsidRDefault="00B4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77" w:rsidRDefault="00B47C77">
      <w:r>
        <w:separator/>
      </w:r>
    </w:p>
  </w:footnote>
  <w:footnote w:type="continuationSeparator" w:id="0">
    <w:p w:rsidR="00B47C77" w:rsidRDefault="00B4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E2F"/>
    <w:rsid w:val="003D3AA8"/>
    <w:rsid w:val="004C67DE"/>
    <w:rsid w:val="009F196D"/>
    <w:rsid w:val="00A9035B"/>
    <w:rsid w:val="00B47C77"/>
    <w:rsid w:val="00CD613B"/>
    <w:rsid w:val="00E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2B1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F2B1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