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010F3C">
        <w:rPr>
          <w:rFonts w:ascii="Arial" w:hAnsi="Arial" w:cs="Arial"/>
          <w:sz w:val="24"/>
          <w:szCs w:val="24"/>
        </w:rPr>
        <w:t xml:space="preserve"> execução de se</w:t>
      </w:r>
      <w:r w:rsidR="002F0682">
        <w:rPr>
          <w:rFonts w:ascii="Arial" w:hAnsi="Arial" w:cs="Arial"/>
          <w:sz w:val="24"/>
          <w:szCs w:val="24"/>
        </w:rPr>
        <w:t xml:space="preserve">rviços de troca de lâmpada queimada em poste de iluminação pública na </w:t>
      </w:r>
      <w:proofErr w:type="gramStart"/>
      <w:r w:rsidR="002F0682">
        <w:rPr>
          <w:rFonts w:ascii="Arial" w:hAnsi="Arial" w:cs="Arial"/>
          <w:sz w:val="24"/>
          <w:szCs w:val="24"/>
        </w:rPr>
        <w:t>rua</w:t>
      </w:r>
      <w:proofErr w:type="gramEnd"/>
      <w:r w:rsidR="002F0682">
        <w:rPr>
          <w:rFonts w:ascii="Arial" w:hAnsi="Arial" w:cs="Arial"/>
          <w:sz w:val="24"/>
          <w:szCs w:val="24"/>
        </w:rPr>
        <w:t xml:space="preserve"> do Centeio, próximo à Capela Nossa Senhora Aparecida, no Jardim Esmeralda.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010F3C">
        <w:rPr>
          <w:rFonts w:ascii="Arial" w:hAnsi="Arial" w:cs="Arial"/>
          <w:bCs/>
          <w:sz w:val="24"/>
          <w:szCs w:val="24"/>
        </w:rPr>
        <w:t>m executa</w:t>
      </w:r>
      <w:r w:rsidR="002F0682">
        <w:rPr>
          <w:rFonts w:ascii="Arial" w:hAnsi="Arial" w:cs="Arial"/>
          <w:bCs/>
          <w:sz w:val="24"/>
          <w:szCs w:val="24"/>
        </w:rPr>
        <w:t xml:space="preserve">dos serviços de troca de lâmpada queimada em poste de iluminação pública situado na </w:t>
      </w:r>
      <w:proofErr w:type="gramStart"/>
      <w:r w:rsidR="002F0682">
        <w:rPr>
          <w:rFonts w:ascii="Arial" w:hAnsi="Arial" w:cs="Arial"/>
          <w:bCs/>
          <w:sz w:val="24"/>
          <w:szCs w:val="24"/>
        </w:rPr>
        <w:t>rua</w:t>
      </w:r>
      <w:proofErr w:type="gramEnd"/>
      <w:r w:rsidR="002F0682">
        <w:rPr>
          <w:rFonts w:ascii="Arial" w:hAnsi="Arial" w:cs="Arial"/>
          <w:bCs/>
          <w:sz w:val="24"/>
          <w:szCs w:val="24"/>
        </w:rPr>
        <w:t xml:space="preserve"> do Centeio, próximo à Capela Nossa Senhora Aparecida, no Jardim Esmeralda.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10F3C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0682">
        <w:rPr>
          <w:rFonts w:ascii="Arial" w:hAnsi="Arial" w:cs="Arial"/>
          <w:sz w:val="24"/>
          <w:szCs w:val="24"/>
        </w:rPr>
        <w:t xml:space="preserve">Moradores do bairro reclamam que nesse local há um poste de iluminação pública com a lâmpada queimada, o que </w:t>
      </w:r>
      <w:proofErr w:type="gramStart"/>
      <w:r w:rsidR="002F0682">
        <w:rPr>
          <w:rFonts w:ascii="Arial" w:hAnsi="Arial" w:cs="Arial"/>
          <w:sz w:val="24"/>
          <w:szCs w:val="24"/>
        </w:rPr>
        <w:t>torna-se</w:t>
      </w:r>
      <w:proofErr w:type="gramEnd"/>
      <w:r w:rsidR="002F0682">
        <w:rPr>
          <w:rFonts w:ascii="Arial" w:hAnsi="Arial" w:cs="Arial"/>
          <w:sz w:val="24"/>
          <w:szCs w:val="24"/>
        </w:rPr>
        <w:t xml:space="preserve"> o ambiente bastante escuro à noite</w:t>
      </w:r>
      <w:bookmarkStart w:id="0" w:name="_GoBack"/>
      <w:bookmarkEnd w:id="0"/>
      <w:r w:rsidR="002F0682">
        <w:rPr>
          <w:rFonts w:ascii="Arial" w:hAnsi="Arial" w:cs="Arial"/>
          <w:sz w:val="24"/>
          <w:szCs w:val="24"/>
        </w:rPr>
        <w:t xml:space="preserve"> e gera preocupação com a segurança. Pedem providências urgentes do setor responsável para restabelecer a iluminação artificial na região.</w:t>
      </w:r>
    </w:p>
    <w:p w:rsidR="00010F3C" w:rsidRDefault="00010F3C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1AD">
        <w:rPr>
          <w:rFonts w:ascii="Arial" w:hAnsi="Arial" w:cs="Arial"/>
          <w:sz w:val="24"/>
          <w:szCs w:val="24"/>
        </w:rPr>
        <w:t>0</w:t>
      </w:r>
      <w:r w:rsidR="00010F3C">
        <w:rPr>
          <w:rFonts w:ascii="Arial" w:hAnsi="Arial" w:cs="Arial"/>
          <w:sz w:val="24"/>
          <w:szCs w:val="24"/>
        </w:rPr>
        <w:t>6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6a218ed97944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C4B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83e990-d81b-4a9f-b147-31c2043abb73.png" Id="Rd2846b5ab98342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83e990-d81b-4a9f-b147-31c2043abb73.png" Id="R8e6a218ed97944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2016-05-06T17:45:00Z</dcterms:created>
  <dcterms:modified xsi:type="dcterms:W3CDTF">2016-05-06T17:45:00Z</dcterms:modified>
</cp:coreProperties>
</file>