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BB" w:rsidRPr="00AE7312" w:rsidRDefault="007D4CBB" w:rsidP="00C14E6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   403/09</w:t>
      </w:r>
    </w:p>
    <w:p w:rsidR="007D4CBB" w:rsidRPr="00AE7312" w:rsidRDefault="007D4CBB" w:rsidP="00C14E63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7D4CBB" w:rsidRPr="00AE7312" w:rsidRDefault="007D4CBB" w:rsidP="00C14E6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D4CBB" w:rsidRPr="00AE7312" w:rsidRDefault="007D4CBB" w:rsidP="00C14E6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D4CBB" w:rsidRPr="00AE7312" w:rsidRDefault="007D4CBB" w:rsidP="00C14E63">
      <w:pPr>
        <w:pStyle w:val="Recuodecorpodetexto"/>
      </w:pPr>
      <w:r>
        <w:t>“Sobre a possibilidade de colocação de mesas de jogos na  área  situada a Rua Ranieri Mazzilli  (antiga caixa d’ água), defronte ao nº 6, no bairro Conjunto dos Trabalhadores.”</w:t>
      </w:r>
    </w:p>
    <w:p w:rsidR="007D4CBB" w:rsidRPr="00AE7312" w:rsidRDefault="007D4CBB" w:rsidP="00C14E6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D4CBB" w:rsidRPr="00AE7312" w:rsidRDefault="007D4CBB" w:rsidP="00C14E6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D4CBB" w:rsidRDefault="007D4CBB" w:rsidP="00C14E63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</w:t>
      </w:r>
      <w:r>
        <w:rPr>
          <w:rFonts w:ascii="Bookman Old Style" w:hAnsi="Bookman Old Style"/>
        </w:rPr>
        <w:t>mpetente, na possibilidade de colocação de mesas de jogos (baralhos, dama e dominó), na área situada na Rua Ranieri Mazzilli (antiga caixa d’ água), defronte ao nº 6, no bairro Conjunto dos Trabalhadores.</w:t>
      </w:r>
    </w:p>
    <w:p w:rsidR="007D4CBB" w:rsidRDefault="007D4CBB" w:rsidP="00C14E63">
      <w:pPr>
        <w:ind w:firstLine="1440"/>
        <w:jc w:val="both"/>
        <w:rPr>
          <w:rFonts w:ascii="Bookman Old Style" w:hAnsi="Bookman Old Style"/>
        </w:rPr>
      </w:pPr>
    </w:p>
    <w:p w:rsidR="007D4CBB" w:rsidRDefault="007D4CBB" w:rsidP="00C14E63">
      <w:pPr>
        <w:ind w:firstLine="1440"/>
        <w:jc w:val="both"/>
        <w:rPr>
          <w:rFonts w:ascii="Bookman Old Style" w:hAnsi="Bookman Old Style"/>
        </w:rPr>
      </w:pPr>
    </w:p>
    <w:p w:rsidR="007D4CBB" w:rsidRDefault="007D4CBB" w:rsidP="00C14E63">
      <w:pPr>
        <w:ind w:firstLine="1440"/>
        <w:jc w:val="both"/>
        <w:rPr>
          <w:rFonts w:ascii="Bookman Old Style" w:hAnsi="Bookman Old Style"/>
        </w:rPr>
      </w:pPr>
    </w:p>
    <w:p w:rsidR="007D4CBB" w:rsidRPr="00E25C09" w:rsidRDefault="007D4CBB" w:rsidP="00C14E63">
      <w:pPr>
        <w:ind w:firstLine="1440"/>
        <w:jc w:val="both"/>
        <w:rPr>
          <w:rFonts w:ascii="Bookman Old Style" w:hAnsi="Bookman Old Style"/>
        </w:rPr>
      </w:pPr>
    </w:p>
    <w:p w:rsidR="007D4CBB" w:rsidRDefault="007D4CBB" w:rsidP="00C14E6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para que pudesse intervir junto ao setor competente, no sentido de colocar mesa de jogos, para que os moradores daquele bairro e principalmente os aposentados possam ter momentos de lazer, reunindo-se com seus amigos e também possam realizar campeonatos entre si.</w:t>
      </w:r>
    </w:p>
    <w:p w:rsidR="007D4CBB" w:rsidRDefault="007D4CBB" w:rsidP="00C14E63">
      <w:pPr>
        <w:ind w:firstLine="1440"/>
        <w:jc w:val="both"/>
        <w:rPr>
          <w:rFonts w:ascii="Bookman Old Style" w:hAnsi="Bookman Old Style"/>
        </w:rPr>
      </w:pPr>
    </w:p>
    <w:p w:rsidR="007D4CBB" w:rsidRDefault="007D4CBB" w:rsidP="00C14E63">
      <w:pPr>
        <w:ind w:firstLine="1440"/>
        <w:jc w:val="both"/>
        <w:rPr>
          <w:rFonts w:ascii="Bookman Old Style" w:hAnsi="Bookman Old Style"/>
        </w:rPr>
      </w:pPr>
    </w:p>
    <w:p w:rsidR="007D4CBB" w:rsidRDefault="007D4CBB" w:rsidP="00C14E63">
      <w:pPr>
        <w:ind w:firstLine="1440"/>
        <w:jc w:val="both"/>
        <w:rPr>
          <w:rFonts w:ascii="Bookman Old Style" w:hAnsi="Bookman Old Style"/>
        </w:rPr>
      </w:pPr>
    </w:p>
    <w:p w:rsidR="007D4CBB" w:rsidRDefault="007D4CBB" w:rsidP="00C14E63">
      <w:pPr>
        <w:ind w:firstLine="1440"/>
        <w:jc w:val="both"/>
        <w:rPr>
          <w:rFonts w:ascii="Bookman Old Style" w:hAnsi="Bookman Old Style"/>
        </w:rPr>
      </w:pPr>
    </w:p>
    <w:p w:rsidR="007D4CBB" w:rsidRPr="00AE7312" w:rsidRDefault="007D4CBB" w:rsidP="00C14E6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</w:p>
    <w:p w:rsidR="007D4CBB" w:rsidRPr="00AE7312" w:rsidRDefault="007D4CBB" w:rsidP="00C14E63">
      <w:pPr>
        <w:ind w:firstLine="1440"/>
        <w:jc w:val="both"/>
        <w:rPr>
          <w:rFonts w:ascii="Bookman Old Style" w:hAnsi="Bookman Old Style"/>
          <w:szCs w:val="28"/>
        </w:rPr>
      </w:pPr>
    </w:p>
    <w:p w:rsidR="007D4CBB" w:rsidRPr="00AE7312" w:rsidRDefault="007D4CBB" w:rsidP="00C14E6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“Plenário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18 de janeiro de 2009.</w:t>
      </w:r>
    </w:p>
    <w:p w:rsidR="007D4CBB" w:rsidRDefault="007D4CBB" w:rsidP="00C14E63">
      <w:pPr>
        <w:jc w:val="both"/>
        <w:rPr>
          <w:rFonts w:ascii="Bookman Old Style" w:hAnsi="Bookman Old Style"/>
          <w:szCs w:val="28"/>
        </w:rPr>
      </w:pPr>
    </w:p>
    <w:p w:rsidR="007D4CBB" w:rsidRDefault="007D4CBB" w:rsidP="00C14E63">
      <w:pPr>
        <w:jc w:val="both"/>
        <w:rPr>
          <w:rFonts w:ascii="Bookman Old Style" w:hAnsi="Bookman Old Style"/>
          <w:szCs w:val="28"/>
        </w:rPr>
      </w:pPr>
    </w:p>
    <w:p w:rsidR="007D4CBB" w:rsidRPr="00AE7312" w:rsidRDefault="007D4CBB" w:rsidP="00C14E63">
      <w:pPr>
        <w:jc w:val="both"/>
        <w:rPr>
          <w:rFonts w:ascii="Bookman Old Style" w:hAnsi="Bookman Old Style"/>
          <w:szCs w:val="28"/>
        </w:rPr>
      </w:pPr>
    </w:p>
    <w:p w:rsidR="007D4CBB" w:rsidRPr="00AE7312" w:rsidRDefault="007D4CBB" w:rsidP="00C14E63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7D4CBB" w:rsidRPr="00AE7312" w:rsidRDefault="007D4CBB" w:rsidP="00C14E63">
      <w:pPr>
        <w:jc w:val="both"/>
        <w:rPr>
          <w:rFonts w:ascii="Bookman Old Style" w:hAnsi="Bookman Old Style"/>
          <w:b/>
          <w:szCs w:val="28"/>
        </w:rPr>
      </w:pPr>
    </w:p>
    <w:p w:rsidR="007D4CBB" w:rsidRDefault="007D4CBB" w:rsidP="00C14E63">
      <w:pPr>
        <w:pStyle w:val="Ttulo1"/>
      </w:pPr>
      <w:r>
        <w:t>DUCIMAR DE JESUS CARDOSO</w:t>
      </w:r>
    </w:p>
    <w:p w:rsidR="007D4CBB" w:rsidRPr="00AE7312" w:rsidRDefault="007D4CBB" w:rsidP="00C14E63">
      <w:pPr>
        <w:pStyle w:val="Ttulo1"/>
      </w:pPr>
      <w:r>
        <w:t>“KADU GARÇOM”</w:t>
      </w:r>
    </w:p>
    <w:p w:rsidR="007D4CBB" w:rsidRPr="00AE7312" w:rsidRDefault="007D4CBB" w:rsidP="00C14E63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7D4CBB" w:rsidRPr="009F5288" w:rsidRDefault="007D4CBB" w:rsidP="00C14E63">
      <w:pPr>
        <w:rPr>
          <w:szCs w:val="28"/>
        </w:rPr>
      </w:pPr>
    </w:p>
    <w:p w:rsidR="007D4CBB" w:rsidRPr="00044D65" w:rsidRDefault="007D4CBB" w:rsidP="00C14E63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63" w:rsidRDefault="00C14E63">
      <w:r>
        <w:separator/>
      </w:r>
    </w:p>
  </w:endnote>
  <w:endnote w:type="continuationSeparator" w:id="0">
    <w:p w:rsidR="00C14E63" w:rsidRDefault="00C1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63" w:rsidRDefault="00C14E63">
      <w:r>
        <w:separator/>
      </w:r>
    </w:p>
  </w:footnote>
  <w:footnote w:type="continuationSeparator" w:id="0">
    <w:p w:rsidR="00C14E63" w:rsidRDefault="00C14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4CBB"/>
    <w:rsid w:val="009F196D"/>
    <w:rsid w:val="00A9035B"/>
    <w:rsid w:val="00C14E63"/>
    <w:rsid w:val="00CD613B"/>
    <w:rsid w:val="00E3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D4CB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4CB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D4CB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D4CB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