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4C07CE">
        <w:rPr>
          <w:rFonts w:ascii="Arial" w:hAnsi="Arial" w:cs="Arial"/>
          <w:sz w:val="24"/>
          <w:szCs w:val="24"/>
        </w:rPr>
        <w:t xml:space="preserve">da camada asfáltica de Rua </w:t>
      </w:r>
      <w:r w:rsidR="00D8043F">
        <w:rPr>
          <w:rFonts w:ascii="Arial" w:hAnsi="Arial" w:cs="Arial"/>
          <w:sz w:val="24"/>
          <w:szCs w:val="24"/>
        </w:rPr>
        <w:t>do Jardim Belo Horizonte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43F" w:rsidRDefault="00BE323B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4C07CE">
        <w:rPr>
          <w:rFonts w:ascii="Arial" w:hAnsi="Arial" w:cs="Arial"/>
          <w:bCs/>
          <w:sz w:val="24"/>
          <w:szCs w:val="24"/>
        </w:rPr>
        <w:t xml:space="preserve">da camada </w:t>
      </w:r>
      <w:r w:rsidR="003C02F0">
        <w:rPr>
          <w:rFonts w:ascii="Arial" w:hAnsi="Arial" w:cs="Arial"/>
          <w:bCs/>
          <w:sz w:val="24"/>
          <w:szCs w:val="24"/>
        </w:rPr>
        <w:t xml:space="preserve">asfáltica da Rua </w:t>
      </w:r>
      <w:r w:rsidR="00D8043F">
        <w:rPr>
          <w:rFonts w:ascii="Arial" w:hAnsi="Arial" w:cs="Arial"/>
          <w:bCs/>
          <w:sz w:val="24"/>
          <w:szCs w:val="24"/>
        </w:rPr>
        <w:t>Ângelo Sartori, próximo a residência de número 139, Jardim Belo Horizonte.</w:t>
      </w: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D8043F" w:rsidP="00F50AE3">
      <w:pPr>
        <w:ind w:left="2160" w:firstLine="14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J</w:t>
      </w:r>
      <w:r w:rsidR="00EB7D7D" w:rsidRPr="00C355D1">
        <w:rPr>
          <w:rFonts w:ascii="Arial" w:hAnsi="Arial" w:cs="Arial"/>
          <w:b/>
          <w:sz w:val="24"/>
          <w:szCs w:val="24"/>
        </w:rPr>
        <w:t>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3C02F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revitalização da camada asfáltica </w:t>
      </w:r>
      <w:r w:rsidR="00C63742">
        <w:rPr>
          <w:rFonts w:ascii="Arial" w:hAnsi="Arial" w:cs="Arial"/>
        </w:rPr>
        <w:t>do trecho em questão</w:t>
      </w:r>
      <w:r w:rsidR="005A3854">
        <w:rPr>
          <w:rFonts w:ascii="Arial" w:hAnsi="Arial" w:cs="Arial"/>
        </w:rPr>
        <w:t>.</w:t>
      </w:r>
      <w:r w:rsidR="00C63742">
        <w:rPr>
          <w:rFonts w:ascii="Arial" w:hAnsi="Arial" w:cs="Arial"/>
        </w:rPr>
        <w:t xml:space="preserve"> </w:t>
      </w:r>
      <w:r w:rsidR="00D8043F">
        <w:rPr>
          <w:rFonts w:ascii="Arial" w:hAnsi="Arial" w:cs="Arial"/>
        </w:rPr>
        <w:t>Os buracos da referida Rua vem acumulando água que serve de criadouro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AE" w:rsidRDefault="008E53AE">
      <w:r>
        <w:separator/>
      </w:r>
    </w:p>
  </w:endnote>
  <w:endnote w:type="continuationSeparator" w:id="0">
    <w:p w:rsidR="008E53AE" w:rsidRDefault="008E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AE" w:rsidRDefault="008E53AE">
      <w:r>
        <w:separator/>
      </w:r>
    </w:p>
  </w:footnote>
  <w:footnote w:type="continuationSeparator" w:id="0">
    <w:p w:rsidR="008E53AE" w:rsidRDefault="008E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bcd7d652464d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11"/>
    <w:rsid w:val="00050B3C"/>
    <w:rsid w:val="000A18C4"/>
    <w:rsid w:val="000A7B25"/>
    <w:rsid w:val="000D73A5"/>
    <w:rsid w:val="000E1D7F"/>
    <w:rsid w:val="000E7A7A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B66A8"/>
    <w:rsid w:val="002E03B4"/>
    <w:rsid w:val="0033648A"/>
    <w:rsid w:val="003C02F0"/>
    <w:rsid w:val="003D3AA8"/>
    <w:rsid w:val="003D59A2"/>
    <w:rsid w:val="00423466"/>
    <w:rsid w:val="00454EAC"/>
    <w:rsid w:val="0048062D"/>
    <w:rsid w:val="0049057E"/>
    <w:rsid w:val="004B57DB"/>
    <w:rsid w:val="004C07CE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E53AE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63742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8043F"/>
    <w:rsid w:val="00DE59C3"/>
    <w:rsid w:val="00E31A26"/>
    <w:rsid w:val="00E903BB"/>
    <w:rsid w:val="00EB7D7D"/>
    <w:rsid w:val="00EF746F"/>
    <w:rsid w:val="00F006C1"/>
    <w:rsid w:val="00F16623"/>
    <w:rsid w:val="00F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aaf6ec-7217-4ecd-9237-1209b14dabe6.png" Id="R6e0757f97f92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aaf6ec-7217-4ecd-9237-1209b14dabe6.png" Id="R2fbcd7d652464d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2016-04-27T19:13:00Z</dcterms:created>
  <dcterms:modified xsi:type="dcterms:W3CDTF">2016-04-27T19:14:00Z</dcterms:modified>
</cp:coreProperties>
</file>