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0366DC">
        <w:rPr>
          <w:rFonts w:ascii="Arial" w:hAnsi="Arial" w:cs="Arial"/>
          <w:sz w:val="24"/>
          <w:szCs w:val="24"/>
        </w:rPr>
        <w:t xml:space="preserve">ao redor da UBS 31 de Março, localizado </w:t>
      </w:r>
      <w:r>
        <w:rPr>
          <w:rFonts w:ascii="Arial" w:hAnsi="Arial" w:cs="Arial"/>
          <w:sz w:val="24"/>
          <w:szCs w:val="24"/>
        </w:rPr>
        <w:t>na Rua</w:t>
      </w:r>
      <w:r w:rsidR="000366DC">
        <w:rPr>
          <w:rFonts w:ascii="Arial" w:hAnsi="Arial" w:cs="Arial"/>
          <w:sz w:val="24"/>
          <w:szCs w:val="24"/>
        </w:rPr>
        <w:t xml:space="preserve"> 23 de Maio esquina com a Av. Orlando Geisel, no bairro Conjunto Habitacional 31 de Março.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</w:t>
      </w:r>
      <w:r w:rsidR="000366DC">
        <w:rPr>
          <w:rFonts w:ascii="Arial" w:hAnsi="Arial" w:cs="Arial"/>
          <w:sz w:val="24"/>
          <w:szCs w:val="24"/>
        </w:rPr>
        <w:t>mato alto em Área pública ao redor da UBS 31 de Março, localizado na Rua 23 de Maio esquina com a Av. Orlando Geisel, no bairro Conjunto Habitacional 31 de Março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366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</w:t>
      </w:r>
      <w:r w:rsidR="000366DC">
        <w:rPr>
          <w:rFonts w:ascii="Arial" w:hAnsi="Arial" w:cs="Arial"/>
        </w:rPr>
        <w:t xml:space="preserve"> alto</w:t>
      </w:r>
      <w:r w:rsidR="00120A6A">
        <w:rPr>
          <w:rFonts w:ascii="Arial" w:hAnsi="Arial" w:cs="Arial"/>
        </w:rPr>
        <w:t xml:space="preserve">, </w:t>
      </w:r>
      <w:r w:rsidR="000366DC">
        <w:rPr>
          <w:rFonts w:ascii="Arial" w:hAnsi="Arial" w:cs="Arial"/>
        </w:rPr>
        <w:t xml:space="preserve">pois da forma que se encontra está contribuindo para o aparecimento de animais peçonhentos e ainda causando insegurança, vale destacar que </w:t>
      </w:r>
      <w:r w:rsidR="000366DC">
        <w:rPr>
          <w:rFonts w:ascii="Arial" w:hAnsi="Arial" w:cs="Arial"/>
        </w:rPr>
        <w:t>no local existe um centro de saúde, onde a limpeza e higienização devem sempre estar em ordem.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366DC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366DC">
        <w:rPr>
          <w:rFonts w:ascii="Arial" w:hAnsi="Arial" w:cs="Arial"/>
          <w:sz w:val="24"/>
          <w:szCs w:val="24"/>
        </w:rPr>
        <w:t>abril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2f9ffd67ba47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366DC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cdf8e5-3efd-401a-a6ce-6a9ad7c5378f.png" Id="R8b93857107074a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cdf8e5-3efd-401a-a6ce-6a9ad7c5378f.png" Id="Rf32f9ffd67ba47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2016-04-20T15:40:00Z</dcterms:created>
  <dcterms:modified xsi:type="dcterms:W3CDTF">2016-04-20T15:40:00Z</dcterms:modified>
</cp:coreProperties>
</file>