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4D187D">
        <w:rPr>
          <w:rFonts w:ascii="Arial" w:hAnsi="Arial" w:cs="Arial"/>
          <w:sz w:val="24"/>
          <w:szCs w:val="24"/>
        </w:rPr>
        <w:t>Vinte e um de abril, em frente ao nº 93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4D187D">
        <w:rPr>
          <w:rFonts w:ascii="Arial" w:hAnsi="Arial" w:cs="Arial"/>
          <w:sz w:val="24"/>
          <w:szCs w:val="24"/>
        </w:rPr>
        <w:t>Parque Olaria.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4D187D">
        <w:rPr>
          <w:rFonts w:ascii="Arial" w:hAnsi="Arial" w:cs="Arial"/>
          <w:sz w:val="24"/>
          <w:szCs w:val="24"/>
        </w:rPr>
        <w:t>Rua Vinte e um de abril, em frente ao nº 93, no bairro Parque Olaria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 urgentes, pois é uma via onde transitam muitos veícul</w:t>
      </w:r>
      <w:r w:rsidR="0085143D">
        <w:rPr>
          <w:rFonts w:ascii="Arial" w:hAnsi="Arial" w:cs="Arial"/>
          <w:sz w:val="24"/>
          <w:szCs w:val="24"/>
        </w:rPr>
        <w:t>os,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187D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D187D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b8f39031f649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187D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ece852-fd45-41fc-9126-db0f49cce585.png" Id="R1589c7830f6b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ece852-fd45-41fc-9126-db0f49cce585.png" Id="R21b8f39031f649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2016-04-08T17:28:00Z</dcterms:created>
  <dcterms:modified xsi:type="dcterms:W3CDTF">2016-04-08T17:28:00Z</dcterms:modified>
</cp:coreProperties>
</file>