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2184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execução de serviços</w:t>
      </w:r>
      <w:r w:rsidR="000B0820">
        <w:rPr>
          <w:rFonts w:ascii="Arial" w:hAnsi="Arial" w:cs="Arial"/>
          <w:sz w:val="24"/>
          <w:szCs w:val="24"/>
        </w:rPr>
        <w:t xml:space="preserve"> de tapa-buracos </w:t>
      </w:r>
      <w:r w:rsidR="00906AB9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906AB9">
        <w:rPr>
          <w:rFonts w:ascii="Arial" w:hAnsi="Arial" w:cs="Arial"/>
          <w:sz w:val="24"/>
          <w:szCs w:val="24"/>
        </w:rPr>
        <w:t>rua</w:t>
      </w:r>
      <w:proofErr w:type="gramEnd"/>
      <w:r w:rsidR="00906AB9">
        <w:rPr>
          <w:rFonts w:ascii="Arial" w:hAnsi="Arial" w:cs="Arial"/>
          <w:sz w:val="24"/>
          <w:szCs w:val="24"/>
        </w:rPr>
        <w:t xml:space="preserve"> Ricardo </w:t>
      </w:r>
      <w:proofErr w:type="spellStart"/>
      <w:r w:rsidR="00906AB9">
        <w:rPr>
          <w:rFonts w:ascii="Arial" w:hAnsi="Arial" w:cs="Arial"/>
          <w:sz w:val="24"/>
          <w:szCs w:val="24"/>
        </w:rPr>
        <w:t>Fracassi</w:t>
      </w:r>
      <w:proofErr w:type="spellEnd"/>
      <w:r w:rsidR="00906AB9">
        <w:rPr>
          <w:rFonts w:ascii="Arial" w:hAnsi="Arial" w:cs="Arial"/>
          <w:sz w:val="24"/>
          <w:szCs w:val="24"/>
        </w:rPr>
        <w:t>, em frente ao número 1012, no Distrito Industrial.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CE3F28">
        <w:rPr>
          <w:rFonts w:ascii="Arial" w:hAnsi="Arial" w:cs="Arial"/>
          <w:bCs/>
          <w:sz w:val="24"/>
          <w:szCs w:val="24"/>
        </w:rPr>
        <w:t>feita a execução de ser</w:t>
      </w:r>
      <w:r w:rsidR="00662DC0">
        <w:rPr>
          <w:rFonts w:ascii="Arial" w:hAnsi="Arial" w:cs="Arial"/>
          <w:bCs/>
          <w:sz w:val="24"/>
          <w:szCs w:val="24"/>
        </w:rPr>
        <w:t>v</w:t>
      </w:r>
      <w:r w:rsidR="00906AB9">
        <w:rPr>
          <w:rFonts w:ascii="Arial" w:hAnsi="Arial" w:cs="Arial"/>
          <w:bCs/>
          <w:sz w:val="24"/>
          <w:szCs w:val="24"/>
        </w:rPr>
        <w:t xml:space="preserve">iços de tapa-buracos na Rua Ricardo </w:t>
      </w:r>
      <w:proofErr w:type="spellStart"/>
      <w:r w:rsidR="00906AB9">
        <w:rPr>
          <w:rFonts w:ascii="Arial" w:hAnsi="Arial" w:cs="Arial"/>
          <w:bCs/>
          <w:sz w:val="24"/>
          <w:szCs w:val="24"/>
        </w:rPr>
        <w:t>Fracassi</w:t>
      </w:r>
      <w:proofErr w:type="spellEnd"/>
      <w:r w:rsidR="00906AB9">
        <w:rPr>
          <w:rFonts w:ascii="Arial" w:hAnsi="Arial" w:cs="Arial"/>
          <w:bCs/>
          <w:sz w:val="24"/>
          <w:szCs w:val="24"/>
        </w:rPr>
        <w:t>, 1012, no Distrito Industrial.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06AB9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6AB9">
        <w:rPr>
          <w:rFonts w:ascii="Arial" w:hAnsi="Arial" w:cs="Arial"/>
          <w:sz w:val="24"/>
          <w:szCs w:val="24"/>
        </w:rPr>
        <w:t>Trabalhadores</w:t>
      </w:r>
      <w:r w:rsidR="000B0820">
        <w:rPr>
          <w:rFonts w:ascii="Arial" w:hAnsi="Arial" w:cs="Arial"/>
          <w:sz w:val="24"/>
          <w:szCs w:val="24"/>
        </w:rPr>
        <w:t xml:space="preserve"> e motoristas que transitam pelo local reclamam das condições do pavimento, onde </w:t>
      </w:r>
      <w:r w:rsidR="00906AB9">
        <w:rPr>
          <w:rFonts w:ascii="Arial" w:hAnsi="Arial" w:cs="Arial"/>
          <w:sz w:val="24"/>
          <w:szCs w:val="24"/>
        </w:rPr>
        <w:t xml:space="preserve">existem dois buracos há tempos e até agora não foi tomada nenhuma providência por parte da Administração Municipal. </w:t>
      </w:r>
      <w:bookmarkStart w:id="0" w:name="_GoBack"/>
      <w:bookmarkEnd w:id="0"/>
    </w:p>
    <w:p w:rsidR="00906AB9" w:rsidRDefault="00906AB9" w:rsidP="000B0820">
      <w:pPr>
        <w:jc w:val="both"/>
        <w:rPr>
          <w:rFonts w:ascii="Arial" w:hAnsi="Arial" w:cs="Arial"/>
          <w:sz w:val="24"/>
          <w:szCs w:val="24"/>
        </w:rPr>
      </w:pPr>
    </w:p>
    <w:p w:rsidR="00906AB9" w:rsidRDefault="00906AB9" w:rsidP="000B0820">
      <w:pPr>
        <w:jc w:val="both"/>
        <w:rPr>
          <w:rFonts w:ascii="Arial" w:hAnsi="Arial" w:cs="Arial"/>
          <w:sz w:val="24"/>
          <w:szCs w:val="24"/>
        </w:rPr>
      </w:pPr>
    </w:p>
    <w:p w:rsidR="00906AB9" w:rsidRDefault="00906AB9" w:rsidP="000B0820">
      <w:pPr>
        <w:jc w:val="both"/>
        <w:rPr>
          <w:rFonts w:ascii="Arial" w:hAnsi="Arial" w:cs="Arial"/>
          <w:sz w:val="24"/>
          <w:szCs w:val="24"/>
        </w:rPr>
      </w:pPr>
    </w:p>
    <w:p w:rsidR="000B0820" w:rsidRDefault="000B0820" w:rsidP="000B0820">
      <w:pPr>
        <w:jc w:val="both"/>
        <w:rPr>
          <w:rFonts w:ascii="Arial" w:hAnsi="Arial" w:cs="Arial"/>
          <w:sz w:val="24"/>
          <w:szCs w:val="24"/>
        </w:rPr>
      </w:pPr>
    </w:p>
    <w:p w:rsidR="000B0820" w:rsidRPr="009F0765" w:rsidRDefault="000B0820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0820">
        <w:rPr>
          <w:rFonts w:ascii="Arial" w:hAnsi="Arial" w:cs="Arial"/>
          <w:sz w:val="24"/>
          <w:szCs w:val="24"/>
        </w:rPr>
        <w:t>0</w:t>
      </w:r>
      <w:r w:rsidR="00601402">
        <w:rPr>
          <w:rFonts w:ascii="Arial" w:hAnsi="Arial" w:cs="Arial"/>
          <w:sz w:val="24"/>
          <w:szCs w:val="24"/>
        </w:rPr>
        <w:t>6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601402">
        <w:rPr>
          <w:rFonts w:ascii="Arial" w:hAnsi="Arial" w:cs="Arial"/>
          <w:sz w:val="24"/>
          <w:szCs w:val="24"/>
        </w:rPr>
        <w:t>abril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4b797ef219426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be93697-5277-4d12-b16f-d3df587d307e.png" Id="Rf916e70f26bb4c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e93697-5277-4d12-b16f-d3df587d307e.png" Id="R4d4b797ef21942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2016-04-06T18:04:00Z</dcterms:created>
  <dcterms:modified xsi:type="dcterms:W3CDTF">2016-04-06T18:04:00Z</dcterms:modified>
</cp:coreProperties>
</file>