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24" w:rsidRPr="00AE7312" w:rsidRDefault="00AF1124" w:rsidP="0066368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486/09</w:t>
      </w:r>
    </w:p>
    <w:p w:rsidR="00AF1124" w:rsidRPr="00AE7312" w:rsidRDefault="00AF1124" w:rsidP="00663685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AF1124" w:rsidRPr="00AE7312" w:rsidRDefault="00AF1124" w:rsidP="0066368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F1124" w:rsidRPr="00AE7312" w:rsidRDefault="00AF1124" w:rsidP="0066368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F1124" w:rsidRPr="00AE7312" w:rsidRDefault="00AF1124" w:rsidP="00663685">
      <w:pPr>
        <w:pStyle w:val="Recuodecorpodetexto"/>
      </w:pPr>
      <w:r>
        <w:t>“Quanto à limpeza da área localizada na Avenida da Saudade (Bosque das Flores),ao lado do  nº 159, na Vila Grego.”</w:t>
      </w:r>
    </w:p>
    <w:p w:rsidR="00AF1124" w:rsidRPr="00AE7312" w:rsidRDefault="00AF1124" w:rsidP="0066368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F1124" w:rsidRPr="00AE7312" w:rsidRDefault="00AF1124" w:rsidP="0066368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F1124" w:rsidRPr="00043A06" w:rsidRDefault="00AF1124" w:rsidP="00663685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de área n</w:t>
      </w:r>
      <w:r w:rsidRPr="009E2F84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Avenida da Saudade(Bosque das Flores), ao lado do n° 159, na Vila  Grego.</w:t>
      </w:r>
    </w:p>
    <w:p w:rsidR="00AF1124" w:rsidRPr="00E25C09" w:rsidRDefault="00AF1124" w:rsidP="00663685">
      <w:pPr>
        <w:ind w:firstLine="1440"/>
        <w:jc w:val="both"/>
        <w:rPr>
          <w:rFonts w:ascii="Bookman Old Style" w:hAnsi="Bookman Old Style"/>
        </w:rPr>
      </w:pPr>
    </w:p>
    <w:p w:rsidR="00AF1124" w:rsidRDefault="00AF1124" w:rsidP="00663685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 veio até esse vereador solicitando que providências                    sejam  tomadas quanto à  limpeza da área  localizada na Avenida da Saudade(Bosque das Flores), ao lado do nº 159 na Vila Grego, pois com as chuvas freqüentes o mato vem crescendo a cada dia  tornando-se freqüente o aparecimento de baratas, ratos e segundo relato de uma moradora já foram encontrado até caramujos africano no local. E também a área citada acima está se tornando esconderijo de bandidos e causando um certo pânico aos moradores da daquela localidade.</w:t>
      </w:r>
    </w:p>
    <w:p w:rsidR="00AF1124" w:rsidRDefault="00AF1124" w:rsidP="00663685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</w:p>
    <w:p w:rsidR="00AF1124" w:rsidRDefault="00AF1124" w:rsidP="00663685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</w:p>
    <w:p w:rsidR="00AF1124" w:rsidRDefault="00AF1124" w:rsidP="00663685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</w:p>
    <w:p w:rsidR="00AF1124" w:rsidRPr="00AE7312" w:rsidRDefault="00AF1124" w:rsidP="00663685">
      <w:pPr>
        <w:tabs>
          <w:tab w:val="left" w:pos="1875"/>
        </w:tabs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AF1124" w:rsidRPr="00AE7312" w:rsidRDefault="00AF1124" w:rsidP="00663685">
      <w:pPr>
        <w:ind w:firstLine="1440"/>
        <w:jc w:val="both"/>
        <w:rPr>
          <w:rFonts w:ascii="Bookman Old Style" w:hAnsi="Bookman Old Style"/>
          <w:szCs w:val="28"/>
        </w:rPr>
      </w:pPr>
    </w:p>
    <w:p w:rsidR="00AF1124" w:rsidRPr="00AE7312" w:rsidRDefault="00AF1124" w:rsidP="00663685">
      <w:pPr>
        <w:ind w:firstLine="1440"/>
        <w:jc w:val="both"/>
        <w:rPr>
          <w:rFonts w:ascii="Bookman Old Style" w:hAnsi="Bookman Old Style"/>
          <w:szCs w:val="28"/>
        </w:rPr>
      </w:pPr>
    </w:p>
    <w:p w:rsidR="00AF1124" w:rsidRPr="00AE7312" w:rsidRDefault="00AF1124" w:rsidP="00663685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25 de Fevereiro de 2009.</w:t>
      </w:r>
    </w:p>
    <w:p w:rsidR="00AF1124" w:rsidRDefault="00AF1124" w:rsidP="00663685">
      <w:pPr>
        <w:jc w:val="both"/>
        <w:rPr>
          <w:rFonts w:ascii="Bookman Old Style" w:hAnsi="Bookman Old Style"/>
          <w:szCs w:val="28"/>
        </w:rPr>
      </w:pPr>
    </w:p>
    <w:p w:rsidR="00AF1124" w:rsidRDefault="00AF1124" w:rsidP="00663685">
      <w:pPr>
        <w:jc w:val="both"/>
        <w:rPr>
          <w:rFonts w:ascii="Bookman Old Style" w:hAnsi="Bookman Old Style"/>
          <w:szCs w:val="28"/>
        </w:rPr>
      </w:pPr>
    </w:p>
    <w:p w:rsidR="00AF1124" w:rsidRPr="00AE7312" w:rsidRDefault="00AF1124" w:rsidP="00663685">
      <w:pPr>
        <w:jc w:val="both"/>
        <w:rPr>
          <w:rFonts w:ascii="Bookman Old Style" w:hAnsi="Bookman Old Style"/>
          <w:szCs w:val="28"/>
        </w:rPr>
      </w:pPr>
    </w:p>
    <w:p w:rsidR="00AF1124" w:rsidRPr="00AE7312" w:rsidRDefault="00AF1124" w:rsidP="0066368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AF1124" w:rsidRPr="00AE7312" w:rsidRDefault="00AF1124" w:rsidP="00663685">
      <w:pPr>
        <w:jc w:val="both"/>
        <w:rPr>
          <w:rFonts w:ascii="Bookman Old Style" w:hAnsi="Bookman Old Style"/>
          <w:b/>
          <w:szCs w:val="28"/>
        </w:rPr>
      </w:pPr>
    </w:p>
    <w:p w:rsidR="00AF1124" w:rsidRDefault="00AF1124" w:rsidP="00663685">
      <w:pPr>
        <w:pStyle w:val="Ttulo1"/>
      </w:pPr>
      <w:r>
        <w:t>DUCIMAR DE JESUS CARDOSO</w:t>
      </w:r>
    </w:p>
    <w:p w:rsidR="00AF1124" w:rsidRPr="00AE7312" w:rsidRDefault="00AF1124" w:rsidP="00663685">
      <w:pPr>
        <w:pStyle w:val="Ttulo1"/>
      </w:pPr>
      <w:r>
        <w:t>“KADU GARÇOM”</w:t>
      </w:r>
    </w:p>
    <w:p w:rsidR="00AF1124" w:rsidRPr="00AE7312" w:rsidRDefault="00AF1124" w:rsidP="00663685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AF1124" w:rsidRPr="009F5288" w:rsidRDefault="00AF1124" w:rsidP="00663685">
      <w:pPr>
        <w:rPr>
          <w:szCs w:val="28"/>
        </w:rPr>
      </w:pPr>
    </w:p>
    <w:p w:rsidR="00AF1124" w:rsidRPr="00044D65" w:rsidRDefault="00AF1124" w:rsidP="00663685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85" w:rsidRDefault="00663685">
      <w:r>
        <w:separator/>
      </w:r>
    </w:p>
  </w:endnote>
  <w:endnote w:type="continuationSeparator" w:id="0">
    <w:p w:rsidR="00663685" w:rsidRDefault="0066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85" w:rsidRDefault="00663685">
      <w:r>
        <w:separator/>
      </w:r>
    </w:p>
  </w:footnote>
  <w:footnote w:type="continuationSeparator" w:id="0">
    <w:p w:rsidR="00663685" w:rsidRDefault="00663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3685"/>
    <w:rsid w:val="009F196D"/>
    <w:rsid w:val="00A9035B"/>
    <w:rsid w:val="00AF1124"/>
    <w:rsid w:val="00CD613B"/>
    <w:rsid w:val="00D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112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112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F112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F112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