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1025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proofErr w:type="gramStart"/>
      <w:r w:rsidR="0010256D">
        <w:rPr>
          <w:rFonts w:ascii="Arial" w:hAnsi="Arial" w:cs="Arial"/>
          <w:sz w:val="24"/>
          <w:szCs w:val="24"/>
        </w:rPr>
        <w:t>rua</w:t>
      </w:r>
      <w:proofErr w:type="gramEnd"/>
      <w:r w:rsidR="0010256D">
        <w:rPr>
          <w:rFonts w:ascii="Arial" w:hAnsi="Arial" w:cs="Arial"/>
          <w:sz w:val="24"/>
          <w:szCs w:val="24"/>
        </w:rPr>
        <w:t xml:space="preserve"> Teresina, em frente ao nº 588, no bairro Planalto do Sol.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10256D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10256D">
        <w:rPr>
          <w:rFonts w:ascii="Arial" w:hAnsi="Arial" w:cs="Arial"/>
          <w:sz w:val="24"/>
          <w:szCs w:val="24"/>
        </w:rPr>
        <w:t>rua</w:t>
      </w:r>
      <w:proofErr w:type="gramEnd"/>
      <w:r w:rsidR="0010256D">
        <w:rPr>
          <w:rFonts w:ascii="Arial" w:hAnsi="Arial" w:cs="Arial"/>
          <w:sz w:val="24"/>
          <w:szCs w:val="24"/>
        </w:rPr>
        <w:t xml:space="preserve"> Teresina, em frente ao nº 588, no bairro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1025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10256D">
        <w:rPr>
          <w:rFonts w:ascii="Arial" w:hAnsi="Arial" w:cs="Arial"/>
          <w:sz w:val="24"/>
          <w:szCs w:val="24"/>
        </w:rPr>
        <w:t>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0256D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a9416b858848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56D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81e5f0-b8ec-4253-88b2-1da8b89bcbbb.png" Id="R8c85db402c5944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81e5f0-b8ec-4253-88b2-1da8b89bcbbb.png" Id="Rc1a9416b858848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2016-03-10T15:37:00Z</dcterms:created>
  <dcterms:modified xsi:type="dcterms:W3CDTF">2016-03-10T15:37:00Z</dcterms:modified>
</cp:coreProperties>
</file>