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6F" w:rsidRPr="00033DC9" w:rsidRDefault="00090E6F" w:rsidP="0021565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593</w:t>
      </w:r>
      <w:r w:rsidRPr="00033DC9">
        <w:rPr>
          <w:szCs w:val="24"/>
        </w:rPr>
        <w:t>/09</w:t>
      </w:r>
    </w:p>
    <w:p w:rsidR="00090E6F" w:rsidRPr="00033DC9" w:rsidRDefault="00090E6F" w:rsidP="002156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90E6F" w:rsidRPr="00033DC9" w:rsidRDefault="00090E6F" w:rsidP="0021565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90E6F" w:rsidRPr="00033DC9" w:rsidRDefault="00090E6F" w:rsidP="0021565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melhorias em lombada</w:t>
      </w:r>
      <w:r w:rsidRPr="00033DC9">
        <w:rPr>
          <w:szCs w:val="24"/>
        </w:rPr>
        <w:t xml:space="preserve"> </w:t>
      </w:r>
      <w:r>
        <w:rPr>
          <w:szCs w:val="24"/>
        </w:rPr>
        <w:t xml:space="preserve">localizada na Rua Benjamin Fornazin, na altura dos números 287 e 290, </w:t>
      </w:r>
      <w:r w:rsidRPr="00033DC9">
        <w:rPr>
          <w:szCs w:val="24"/>
        </w:rPr>
        <w:t>n</w:t>
      </w:r>
      <w:r>
        <w:rPr>
          <w:szCs w:val="24"/>
        </w:rPr>
        <w:t>o bairro Santa Rosa II</w:t>
      </w:r>
      <w:r w:rsidRPr="00033DC9">
        <w:rPr>
          <w:szCs w:val="24"/>
        </w:rPr>
        <w:t>”.</w:t>
      </w:r>
    </w:p>
    <w:p w:rsidR="00090E6F" w:rsidRPr="00033DC9" w:rsidRDefault="00090E6F" w:rsidP="0021565B">
      <w:pPr>
        <w:pStyle w:val="Recuodecorpodetexto"/>
        <w:ind w:left="0"/>
        <w:rPr>
          <w:szCs w:val="24"/>
        </w:rPr>
      </w:pPr>
    </w:p>
    <w:p w:rsidR="00090E6F" w:rsidRPr="00033DC9" w:rsidRDefault="00090E6F" w:rsidP="0021565B">
      <w:pPr>
        <w:jc w:val="both"/>
        <w:rPr>
          <w:rFonts w:ascii="Bookman Old Style" w:hAnsi="Bookman Old Style"/>
          <w:sz w:val="24"/>
          <w:szCs w:val="24"/>
        </w:rPr>
      </w:pPr>
    </w:p>
    <w:p w:rsidR="00090E6F" w:rsidRDefault="00090E6F" w:rsidP="002156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 xml:space="preserve">foi apresentada pelos moradores da Rua Benjamin Fornazin, na altura dos números 287 e 290, no bairro Santa Rosa II, que pedem que sejam realizadas melhorias na referida lombada, com o objetivo de reduzir o excesso de velocidade de veículos automotivos. Por se tratar de uma lombada pequena e baixa, os motoristas continuam a transitar em alta velocidade ao longo desta rua, visto que a visibilidade está precária, causando, assim, acidentes ao tentar frear. Munícipes estão preocupados pelo grande número de crianças que residem nesta área, que correm o risco de acidentes de trânsitos constantemente. </w:t>
      </w:r>
    </w:p>
    <w:p w:rsidR="00090E6F" w:rsidRPr="00033DC9" w:rsidRDefault="00090E6F" w:rsidP="0021565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090E6F" w:rsidRPr="00033DC9" w:rsidRDefault="00090E6F" w:rsidP="0021565B">
      <w:pPr>
        <w:ind w:firstLine="1418"/>
        <w:rPr>
          <w:rFonts w:ascii="Bookman Old Style" w:hAnsi="Bookman Old Style"/>
          <w:sz w:val="24"/>
          <w:szCs w:val="24"/>
        </w:rPr>
      </w:pPr>
    </w:p>
    <w:p w:rsidR="00090E6F" w:rsidRPr="00033DC9" w:rsidRDefault="00090E6F" w:rsidP="0021565B">
      <w:pPr>
        <w:ind w:firstLine="1418"/>
        <w:rPr>
          <w:rFonts w:ascii="Bookman Old Style" w:hAnsi="Bookman Old Style"/>
          <w:sz w:val="24"/>
          <w:szCs w:val="24"/>
        </w:rPr>
      </w:pPr>
    </w:p>
    <w:p w:rsidR="00090E6F" w:rsidRPr="00033DC9" w:rsidRDefault="00090E6F" w:rsidP="002156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melhorias em lombada na Rua Benjamin Fornazin, na altura dos números 287 e 290, no bairro Santa Rosa II, com o objetivo de reduzir o excesso de velocidade, visto que a mesma encontra-se muito baixa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90E6F" w:rsidRPr="00033DC9" w:rsidRDefault="00090E6F" w:rsidP="0021565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90E6F" w:rsidRPr="00033DC9" w:rsidRDefault="00090E6F" w:rsidP="0021565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90E6F" w:rsidRPr="00033DC9" w:rsidRDefault="00090E6F" w:rsidP="0021565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90E6F" w:rsidRPr="00033DC9" w:rsidRDefault="00090E6F" w:rsidP="0021565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90E6F" w:rsidRPr="00033DC9" w:rsidRDefault="00090E6F" w:rsidP="002156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0E6F" w:rsidRPr="00033DC9" w:rsidRDefault="00090E6F" w:rsidP="002156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0E6F" w:rsidRPr="00033DC9" w:rsidRDefault="00090E6F" w:rsidP="002156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0E6F" w:rsidRPr="00033DC9" w:rsidRDefault="00090E6F" w:rsidP="002156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0E6F" w:rsidRDefault="00090E6F" w:rsidP="002156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90E6F" w:rsidRPr="00033DC9" w:rsidRDefault="00090E6F" w:rsidP="002156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090E6F" w:rsidRPr="00033DC9" w:rsidRDefault="00090E6F" w:rsidP="0021565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90E6F" w:rsidRPr="00033DC9" w:rsidRDefault="00090E6F" w:rsidP="0021565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5B" w:rsidRDefault="0021565B">
      <w:r>
        <w:separator/>
      </w:r>
    </w:p>
  </w:endnote>
  <w:endnote w:type="continuationSeparator" w:id="0">
    <w:p w:rsidR="0021565B" w:rsidRDefault="0021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5B" w:rsidRDefault="0021565B">
      <w:r>
        <w:separator/>
      </w:r>
    </w:p>
  </w:footnote>
  <w:footnote w:type="continuationSeparator" w:id="0">
    <w:p w:rsidR="0021565B" w:rsidRDefault="0021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675"/>
    <w:rsid w:val="00090E6F"/>
    <w:rsid w:val="001D1394"/>
    <w:rsid w:val="0021565B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0E6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90E6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