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revitalização da </w:t>
      </w:r>
      <w:r w:rsidR="004B47AD">
        <w:rPr>
          <w:rFonts w:ascii="Arial" w:hAnsi="Arial" w:cs="Arial"/>
          <w:sz w:val="24"/>
          <w:szCs w:val="24"/>
        </w:rPr>
        <w:t xml:space="preserve">camada asfáltica de </w:t>
      </w:r>
      <w:r w:rsidR="00B50031">
        <w:rPr>
          <w:rFonts w:ascii="Arial" w:hAnsi="Arial" w:cs="Arial"/>
          <w:sz w:val="24"/>
          <w:szCs w:val="24"/>
        </w:rPr>
        <w:t>Avenida</w:t>
      </w:r>
      <w:r w:rsidR="008F0451">
        <w:rPr>
          <w:rFonts w:ascii="Arial" w:hAnsi="Arial" w:cs="Arial"/>
          <w:sz w:val="24"/>
          <w:szCs w:val="24"/>
        </w:rPr>
        <w:t xml:space="preserve"> que corta a</w:t>
      </w:r>
      <w:r w:rsidR="00B50031">
        <w:rPr>
          <w:rFonts w:ascii="Arial" w:hAnsi="Arial" w:cs="Arial"/>
          <w:sz w:val="24"/>
          <w:szCs w:val="24"/>
        </w:rPr>
        <w:t xml:space="preserve"> região central</w:t>
      </w:r>
      <w:r w:rsidR="008F0451">
        <w:rPr>
          <w:rFonts w:ascii="Arial" w:hAnsi="Arial" w:cs="Arial"/>
          <w:sz w:val="24"/>
          <w:szCs w:val="24"/>
        </w:rPr>
        <w:t xml:space="preserve"> da cidade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4B47AD">
        <w:rPr>
          <w:rFonts w:ascii="Arial" w:hAnsi="Arial" w:cs="Arial"/>
          <w:bCs/>
          <w:sz w:val="24"/>
          <w:szCs w:val="24"/>
        </w:rPr>
        <w:t xml:space="preserve">camada asfáltica da </w:t>
      </w:r>
      <w:r w:rsidR="00B50031">
        <w:rPr>
          <w:rFonts w:ascii="Arial" w:hAnsi="Arial" w:cs="Arial"/>
          <w:bCs/>
          <w:sz w:val="24"/>
          <w:szCs w:val="24"/>
        </w:rPr>
        <w:t>Avenida Corifeu de Azevedo Marques, próximo à residência de número 198, Centro</w:t>
      </w:r>
      <w:r w:rsidR="004B47AD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1021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B47AD">
        <w:rPr>
          <w:rFonts w:ascii="Arial" w:hAnsi="Arial" w:cs="Arial"/>
        </w:rPr>
        <w:t>a camada asfáltica já apresentava sinais de deterioração, mas após o período chuvoso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a situação se agravou de tal forma que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veículos que passam regularmente pelo trecho estão apresentando barulhos e determinadas avarias </w:t>
      </w:r>
      <w:r w:rsidR="00102108">
        <w:rPr>
          <w:rFonts w:ascii="Arial" w:hAnsi="Arial" w:cs="Arial"/>
        </w:rPr>
        <w:t xml:space="preserve">. 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>es”, em 2</w:t>
      </w:r>
      <w:r w:rsidR="004B47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3E" w:rsidRDefault="00A44E3E">
      <w:r>
        <w:separator/>
      </w:r>
    </w:p>
  </w:endnote>
  <w:endnote w:type="continuationSeparator" w:id="0">
    <w:p w:rsidR="00A44E3E" w:rsidRDefault="00A4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3E" w:rsidRDefault="00A44E3E">
      <w:r>
        <w:separator/>
      </w:r>
    </w:p>
  </w:footnote>
  <w:footnote w:type="continuationSeparator" w:id="0">
    <w:p w:rsidR="00A44E3E" w:rsidRDefault="00A44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f33d02981f4f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33648A"/>
    <w:rsid w:val="00373483"/>
    <w:rsid w:val="003D3AA8"/>
    <w:rsid w:val="00454EAC"/>
    <w:rsid w:val="0049057E"/>
    <w:rsid w:val="004B47AD"/>
    <w:rsid w:val="004B57DB"/>
    <w:rsid w:val="004C67DE"/>
    <w:rsid w:val="005D7A89"/>
    <w:rsid w:val="00630F3F"/>
    <w:rsid w:val="00705ABB"/>
    <w:rsid w:val="007B3269"/>
    <w:rsid w:val="008F0451"/>
    <w:rsid w:val="009E0C8E"/>
    <w:rsid w:val="009F196D"/>
    <w:rsid w:val="00A44E3E"/>
    <w:rsid w:val="00A71CAF"/>
    <w:rsid w:val="00A9035B"/>
    <w:rsid w:val="00AC1A54"/>
    <w:rsid w:val="00AE702A"/>
    <w:rsid w:val="00B50031"/>
    <w:rsid w:val="00CD613B"/>
    <w:rsid w:val="00CF7F49"/>
    <w:rsid w:val="00D26CB3"/>
    <w:rsid w:val="00E0158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aaa474-3f52-4caf-a2d9-527bd4a75a83.png" Id="R532e791590294e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aaa474-3f52-4caf-a2d9-527bd4a75a83.png" Id="R81f33d02981f4f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2016-02-25T13:42:00Z</dcterms:created>
  <dcterms:modified xsi:type="dcterms:W3CDTF">2016-02-26T11:12:00Z</dcterms:modified>
</cp:coreProperties>
</file>