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3F" w:rsidRDefault="000C083F" w:rsidP="000759F8">
      <w:pPr>
        <w:pStyle w:val="Ttulo"/>
        <w:ind w:left="2124" w:firstLine="708"/>
        <w:jc w:val="left"/>
      </w:pPr>
      <w:bookmarkStart w:id="0" w:name="_GoBack"/>
      <w:bookmarkEnd w:id="0"/>
      <w:r>
        <w:t>REQUERIMENTO N° 629/09.</w:t>
      </w:r>
    </w:p>
    <w:p w:rsidR="000C083F" w:rsidRDefault="000C083F" w:rsidP="000759F8">
      <w:pPr>
        <w:pStyle w:val="Ttulo"/>
        <w:ind w:left="2124" w:firstLine="708"/>
        <w:jc w:val="left"/>
      </w:pPr>
    </w:p>
    <w:p w:rsidR="000C083F" w:rsidRDefault="000C083F" w:rsidP="000759F8">
      <w:pPr>
        <w:pStyle w:val="Ttulo"/>
        <w:ind w:left="2832" w:firstLine="708"/>
        <w:jc w:val="left"/>
      </w:pPr>
      <w:r>
        <w:t>De Informações</w:t>
      </w:r>
    </w:p>
    <w:p w:rsidR="000C083F" w:rsidRDefault="000C083F" w:rsidP="000759F8"/>
    <w:p w:rsidR="000C083F" w:rsidRPr="00484BDE" w:rsidRDefault="000C083F" w:rsidP="000759F8"/>
    <w:p w:rsidR="000C083F" w:rsidRDefault="000C083F" w:rsidP="000759F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C083F" w:rsidRDefault="000C083F" w:rsidP="000759F8">
      <w:pPr>
        <w:pStyle w:val="Recuodecorpodetexto"/>
      </w:pPr>
      <w:r>
        <w:t xml:space="preserve">“Acerca de avisos de alerta sobre medicamentos proibidos pela Agência Nacional de Vigilância Sanitária – ANVISA”. </w:t>
      </w:r>
    </w:p>
    <w:p w:rsidR="000C083F" w:rsidRDefault="000C083F" w:rsidP="000759F8">
      <w:pPr>
        <w:pStyle w:val="Recuodecorpodetexto"/>
      </w:pPr>
    </w:p>
    <w:p w:rsidR="000C083F" w:rsidRDefault="000C083F" w:rsidP="000759F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muitos munícipes procuraram por este vereador reivindicando informações quanto à possibilidade de afixar avisos sobre medicamentos proibidos pela Agência Nacional de Vigilância Sanitária nas farmácias e nas Unidades Básicas de Saúde;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a maioria da população não tem a devida informação e acaba consumindo produtos que podem causar sérios danos à saúde;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Pr="00E9288D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Pr="00A44819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44819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que o munícipe ao chegar às farmácias e unidades básicas de saúde deve ter a informação correta dos medicamentos suspensos ou proibidos; </w:t>
      </w: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em visita feita por este vereador às Unidades Básicas de Saúde constatou-se haver a necessidade de afixar os avisos alertando a comunidade sobre medicamentos proibidos pela Agência Nacional de Vigilância Sanitária – ANVISA; </w:t>
      </w:r>
    </w:p>
    <w:p w:rsidR="000C083F" w:rsidRPr="00F9512B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existe na Administração Municipal projeto ou programa voltado para a necessidade de afixar avisos sobre medicamentos proibidos pela Agência Nacional de Vigilância Sanitária, </w:t>
      </w:r>
    </w:p>
    <w:p w:rsidR="000C083F" w:rsidRDefault="000C083F" w:rsidP="000759F8">
      <w:pPr>
        <w:pStyle w:val="Recuodecorpodetexto2"/>
        <w:ind w:firstLine="0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Pr="002E7636" w:rsidRDefault="000C083F" w:rsidP="000759F8">
      <w:pPr>
        <w:pStyle w:val="Recuodecorpodetexto2"/>
        <w:ind w:firstLine="0"/>
        <w:jc w:val="both"/>
        <w:rPr>
          <w:bCs/>
        </w:rPr>
      </w:pPr>
      <w:r w:rsidRPr="002E7636">
        <w:rPr>
          <w:bCs/>
        </w:rPr>
        <w:lastRenderedPageBreak/>
        <w:t>(Folhas dois)</w:t>
      </w: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8"/>
        <w:jc w:val="both"/>
        <w:rPr>
          <w:b/>
          <w:bCs/>
        </w:rPr>
      </w:pPr>
    </w:p>
    <w:p w:rsidR="000C083F" w:rsidRDefault="000C083F" w:rsidP="000759F8">
      <w:pPr>
        <w:pStyle w:val="Recuodecorpodetexto2"/>
        <w:ind w:firstLine="709"/>
        <w:jc w:val="both"/>
      </w:pPr>
      <w:r>
        <w:rPr>
          <w:b/>
          <w:bCs/>
        </w:rPr>
        <w:t xml:space="preserve">   </w:t>
      </w:r>
      <w:r>
        <w:rPr>
          <w:b/>
          <w:bCs/>
        </w:rPr>
        <w:tab/>
        <w:t xml:space="preserve">    REQUEIRO</w:t>
      </w:r>
      <w:r>
        <w:t xml:space="preserve"> à Mesa, na forma regimental, ouvido o Plenário, oficiar ao Prefeito Municipal, solicitando-lhe as seguintes informações:</w:t>
      </w:r>
    </w:p>
    <w:p w:rsidR="000C083F" w:rsidRDefault="000C083F" w:rsidP="000759F8">
      <w:pPr>
        <w:pStyle w:val="Recuodecorpodetexto2"/>
        <w:jc w:val="both"/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1 – a Prefeitura Municipal, juntamente com a secretaria competente pode atender esta reivindicação? 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2 – se positiva a resposta do item 1, qual a data prevista para afixar os avisos? 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3 – se negativa a resposta do item 1, qual o motivo?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4 – outras informações pertinentes.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C083F" w:rsidRDefault="000C083F" w:rsidP="000759F8">
      <w:pPr>
        <w:pStyle w:val="Recuodecorpodetexto3"/>
      </w:pPr>
      <w:r>
        <w:t xml:space="preserve">     Plenário “Dr. Tancredo Neves”, 12 março de 2009.</w:t>
      </w:r>
    </w:p>
    <w:p w:rsidR="000C083F" w:rsidRDefault="000C083F" w:rsidP="000759F8">
      <w:pPr>
        <w:pStyle w:val="Recuodecorpodetexto3"/>
      </w:pPr>
    </w:p>
    <w:p w:rsidR="000C083F" w:rsidRDefault="000C083F" w:rsidP="000759F8">
      <w:pPr>
        <w:pStyle w:val="Recuodecorpodetexto3"/>
      </w:pPr>
    </w:p>
    <w:p w:rsidR="000C083F" w:rsidRDefault="000C083F" w:rsidP="000759F8">
      <w:pPr>
        <w:pStyle w:val="Recuodecorpodetexto3"/>
        <w:ind w:firstLine="0"/>
      </w:pPr>
    </w:p>
    <w:p w:rsidR="000C083F" w:rsidRDefault="000C083F" w:rsidP="000759F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C083F" w:rsidRDefault="000C083F" w:rsidP="000759F8">
      <w:pPr>
        <w:pStyle w:val="Ttulo2"/>
      </w:pPr>
      <w:r>
        <w:t xml:space="preserve">        RAIMUNDO “ITABERABA” DA SILVA SAMPAIO</w:t>
      </w:r>
    </w:p>
    <w:p w:rsidR="000C083F" w:rsidRDefault="000C083F" w:rsidP="000759F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F8" w:rsidRDefault="000759F8">
      <w:r>
        <w:separator/>
      </w:r>
    </w:p>
  </w:endnote>
  <w:endnote w:type="continuationSeparator" w:id="0">
    <w:p w:rsidR="000759F8" w:rsidRDefault="0007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F8" w:rsidRDefault="000759F8">
      <w:r>
        <w:separator/>
      </w:r>
    </w:p>
  </w:footnote>
  <w:footnote w:type="continuationSeparator" w:id="0">
    <w:p w:rsidR="000759F8" w:rsidRDefault="0007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9F8"/>
    <w:rsid w:val="000C083F"/>
    <w:rsid w:val="001D1394"/>
    <w:rsid w:val="003D3AA8"/>
    <w:rsid w:val="004C67DE"/>
    <w:rsid w:val="00764F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C083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C083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C083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C083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C083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