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210535">
        <w:rPr>
          <w:rFonts w:ascii="Arial" w:hAnsi="Arial" w:cs="Arial"/>
          <w:sz w:val="24"/>
          <w:szCs w:val="24"/>
        </w:rPr>
        <w:t>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B569F1">
        <w:rPr>
          <w:rFonts w:ascii="Arial" w:hAnsi="Arial" w:cs="Arial"/>
          <w:sz w:val="24"/>
          <w:szCs w:val="24"/>
        </w:rPr>
        <w:t>Roçagem, limpeza</w:t>
      </w:r>
      <w:r w:rsidR="00D776E1">
        <w:rPr>
          <w:rFonts w:ascii="Arial" w:hAnsi="Arial" w:cs="Arial"/>
          <w:sz w:val="24"/>
          <w:szCs w:val="24"/>
        </w:rPr>
        <w:t xml:space="preserve"> e retirada de entulhos em Praça</w:t>
      </w:r>
      <w:r>
        <w:rPr>
          <w:rFonts w:ascii="Arial" w:hAnsi="Arial" w:cs="Arial"/>
          <w:sz w:val="24"/>
          <w:szCs w:val="24"/>
        </w:rPr>
        <w:t xml:space="preserve"> pública na Rua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776E1">
        <w:rPr>
          <w:rFonts w:ascii="Arial" w:hAnsi="Arial" w:cs="Arial"/>
          <w:sz w:val="24"/>
          <w:szCs w:val="24"/>
        </w:rPr>
        <w:t>Haiti, nº 164, no bairro Jardim Sartori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>com a</w:t>
      </w:r>
      <w:r w:rsidR="00B569F1">
        <w:rPr>
          <w:rFonts w:ascii="Arial" w:hAnsi="Arial" w:cs="Arial"/>
          <w:sz w:val="24"/>
          <w:szCs w:val="24"/>
        </w:rPr>
        <w:t xml:space="preserve"> Roçagem,</w:t>
      </w:r>
      <w:r w:rsidR="000A1B82">
        <w:rPr>
          <w:rFonts w:ascii="Arial" w:hAnsi="Arial" w:cs="Arial"/>
          <w:sz w:val="24"/>
          <w:szCs w:val="24"/>
        </w:rPr>
        <w:t xml:space="preserve"> Limpe</w:t>
      </w:r>
      <w:bookmarkStart w:id="0" w:name="_GoBack"/>
      <w:bookmarkEnd w:id="0"/>
      <w:r w:rsidR="000A1B82">
        <w:rPr>
          <w:rFonts w:ascii="Arial" w:hAnsi="Arial" w:cs="Arial"/>
          <w:sz w:val="24"/>
          <w:szCs w:val="24"/>
        </w:rPr>
        <w:t>za e retirada de entulhos em</w:t>
      </w:r>
      <w:r w:rsidR="00D776E1" w:rsidRPr="00D776E1">
        <w:rPr>
          <w:rFonts w:ascii="Arial" w:hAnsi="Arial" w:cs="Arial"/>
          <w:sz w:val="24"/>
          <w:szCs w:val="24"/>
        </w:rPr>
        <w:t xml:space="preserve"> </w:t>
      </w:r>
      <w:r w:rsidR="00D776E1">
        <w:rPr>
          <w:rFonts w:ascii="Arial" w:hAnsi="Arial" w:cs="Arial"/>
          <w:sz w:val="24"/>
          <w:szCs w:val="24"/>
        </w:rPr>
        <w:t>Praça pública na Rua Haiti, nº 164, no bairro Jardim Sartori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D776E1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</w:t>
      </w:r>
      <w:r w:rsidR="00D776E1">
        <w:rPr>
          <w:rFonts w:ascii="Arial" w:hAnsi="Arial" w:cs="Arial"/>
        </w:rPr>
        <w:t>sibilitando a utilização da praça</w:t>
      </w:r>
      <w:r>
        <w:rPr>
          <w:rFonts w:ascii="Arial" w:hAnsi="Arial" w:cs="Arial"/>
        </w:rPr>
        <w:t>, pois da forma que se encontra está contribuindo para o aparecimento de animais peçonhentos e ainda causando inseguran</w:t>
      </w:r>
      <w:r w:rsidR="00D776E1">
        <w:rPr>
          <w:rFonts w:ascii="Arial" w:hAnsi="Arial" w:cs="Arial"/>
        </w:rPr>
        <w:t>ça, vale destacar que é uma praça</w:t>
      </w:r>
      <w:r>
        <w:rPr>
          <w:rFonts w:ascii="Arial" w:hAnsi="Arial" w:cs="Arial"/>
        </w:rPr>
        <w:t xml:space="preserve"> pública e moradores que residem em frente reclamam</w:t>
      </w:r>
      <w:r w:rsidR="00D776E1">
        <w:rPr>
          <w:rFonts w:ascii="Arial" w:hAnsi="Arial" w:cs="Arial"/>
        </w:rPr>
        <w:t xml:space="preserve"> do entulho acumulados no local.</w:t>
      </w: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776E1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776E1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4349a0845245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69F1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776E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85dc08-f987-4036-9b25-6c71521a6d3b.png" Id="Reff12b28e5c3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85dc08-f987-4036-9b25-6c71521a6d3b.png" Id="Rc24349a0845245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2015-11-06T11:36:00Z</dcterms:created>
  <dcterms:modified xsi:type="dcterms:W3CDTF">2016-01-22T19:21:00Z</dcterms:modified>
</cp:coreProperties>
</file>