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542758">
        <w:rPr>
          <w:rFonts w:ascii="Arial" w:hAnsi="Arial" w:cs="Arial"/>
          <w:sz w:val="24"/>
          <w:szCs w:val="24"/>
        </w:rPr>
        <w:t>Rua Maceió em frente ao numero 1109, no bairro Planalto do Sol.</w:t>
      </w:r>
      <w:bookmarkEnd w:id="0"/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542758">
        <w:rPr>
          <w:rFonts w:ascii="Arial" w:hAnsi="Arial" w:cs="Arial"/>
          <w:sz w:val="24"/>
          <w:szCs w:val="24"/>
        </w:rPr>
        <w:t>na Rua Maceió em frente ao numero 1109, no bairro Planalto do Sol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</w:t>
      </w:r>
      <w:r w:rsidR="00542758">
        <w:rPr>
          <w:rFonts w:ascii="Arial" w:hAnsi="Arial" w:cs="Arial"/>
          <w:sz w:val="24"/>
          <w:szCs w:val="24"/>
        </w:rPr>
        <w:t>que o local possui</w:t>
      </w:r>
      <w:r>
        <w:rPr>
          <w:rFonts w:ascii="Arial" w:hAnsi="Arial" w:cs="Arial"/>
          <w:sz w:val="24"/>
          <w:szCs w:val="24"/>
        </w:rPr>
        <w:t xml:space="preserve"> vários buracos fato este que prejudica as condições de tráfego e potencializa a ocorrência de acidentes</w:t>
      </w:r>
      <w:r w:rsidR="00542758">
        <w:rPr>
          <w:rFonts w:ascii="Arial" w:hAnsi="Arial" w:cs="Arial"/>
          <w:sz w:val="24"/>
          <w:szCs w:val="24"/>
        </w:rPr>
        <w:t>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42758">
        <w:rPr>
          <w:rFonts w:ascii="Arial" w:hAnsi="Arial" w:cs="Arial"/>
          <w:sz w:val="24"/>
          <w:szCs w:val="24"/>
        </w:rPr>
        <w:t>14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6cdb76ab8a6429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2758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8a03413-8fc3-4fc8-a298-cee21b7fcff1.png" Id="R149778bca20e43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8a03413-8fc3-4fc8-a298-cee21b7fcff1.png" Id="R66cdb76ab8a642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2016-01-14T18:07:00Z</dcterms:created>
  <dcterms:modified xsi:type="dcterms:W3CDTF">2016-01-14T18:07:00Z</dcterms:modified>
</cp:coreProperties>
</file>