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nas Ruas Antônio Furlan e </w:t>
      </w:r>
      <w:r w:rsidR="00F213A6">
        <w:rPr>
          <w:rFonts w:ascii="Arial" w:hAnsi="Arial" w:cs="Arial"/>
          <w:sz w:val="24"/>
          <w:szCs w:val="24"/>
        </w:rPr>
        <w:t>Arthur Amaral</w:t>
      </w:r>
      <w:r w:rsidR="00590C03">
        <w:rPr>
          <w:rFonts w:ascii="Arial" w:hAnsi="Arial" w:cs="Arial"/>
          <w:sz w:val="24"/>
          <w:szCs w:val="24"/>
        </w:rPr>
        <w:t xml:space="preserve"> no bairro Vila Grego.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nas Ruas Antônio Furlan e </w:t>
      </w:r>
      <w:r w:rsidR="00F213A6">
        <w:rPr>
          <w:rFonts w:ascii="Arial" w:hAnsi="Arial" w:cs="Arial"/>
          <w:sz w:val="24"/>
          <w:szCs w:val="24"/>
        </w:rPr>
        <w:t>Arthur Amaral</w:t>
      </w:r>
      <w:r w:rsidR="00590C03">
        <w:rPr>
          <w:rFonts w:ascii="Arial" w:hAnsi="Arial" w:cs="Arial"/>
          <w:sz w:val="24"/>
          <w:szCs w:val="24"/>
        </w:rPr>
        <w:t xml:space="preserve"> no bairro Vila Grego.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13A6">
        <w:rPr>
          <w:rFonts w:ascii="Arial" w:hAnsi="Arial" w:cs="Arial"/>
          <w:sz w:val="24"/>
          <w:szCs w:val="24"/>
        </w:rPr>
        <w:t>13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F213A6">
        <w:rPr>
          <w:rFonts w:ascii="Arial" w:hAnsi="Arial" w:cs="Arial"/>
          <w:sz w:val="24"/>
          <w:szCs w:val="24"/>
        </w:rPr>
        <w:t>Janeiro</w:t>
      </w:r>
      <w:r w:rsidR="00590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F213A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226367cedc4b3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22fa7b-2d74-413b-93d7-3bddd30b2b7d.png" Id="Rff5590302c1243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22fa7b-2d74-413b-93d7-3bddd30b2b7d.png" Id="Rd1226367cedc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2016-01-13T16:20:00Z</dcterms:created>
  <dcterms:modified xsi:type="dcterms:W3CDTF">2016-01-13T16:25:00Z</dcterms:modified>
</cp:coreProperties>
</file>