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C3" w:rsidRPr="00033DC9" w:rsidRDefault="007577C3" w:rsidP="00C94F8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793</w:t>
      </w:r>
      <w:r w:rsidRPr="00033DC9">
        <w:rPr>
          <w:szCs w:val="24"/>
        </w:rPr>
        <w:t>/09</w:t>
      </w:r>
    </w:p>
    <w:p w:rsidR="007577C3" w:rsidRDefault="007577C3" w:rsidP="00C94F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577C3" w:rsidRDefault="007577C3" w:rsidP="00C94F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577C3" w:rsidRPr="00033DC9" w:rsidRDefault="007577C3" w:rsidP="00C94F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577C3" w:rsidRPr="00033DC9" w:rsidRDefault="007577C3" w:rsidP="00C94F8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577C3" w:rsidRDefault="007577C3" w:rsidP="00C94F8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recapeamento da Avenida Francisco Priori, Residencial Furlan</w:t>
      </w:r>
      <w:r w:rsidRPr="00033DC9">
        <w:rPr>
          <w:szCs w:val="24"/>
        </w:rPr>
        <w:t>”.</w:t>
      </w:r>
    </w:p>
    <w:p w:rsidR="007577C3" w:rsidRPr="00033DC9" w:rsidRDefault="007577C3" w:rsidP="00C94F86">
      <w:pPr>
        <w:pStyle w:val="Recuodecorpodetexto"/>
        <w:ind w:left="4111"/>
        <w:rPr>
          <w:szCs w:val="24"/>
        </w:rPr>
      </w:pPr>
    </w:p>
    <w:p w:rsidR="007577C3" w:rsidRPr="00033DC9" w:rsidRDefault="007577C3" w:rsidP="00C94F86">
      <w:pPr>
        <w:pStyle w:val="Recuodecorpodetexto"/>
        <w:ind w:left="0"/>
        <w:rPr>
          <w:szCs w:val="24"/>
        </w:rPr>
      </w:pPr>
    </w:p>
    <w:p w:rsidR="007577C3" w:rsidRPr="00033DC9" w:rsidRDefault="007577C3" w:rsidP="00C94F86">
      <w:pPr>
        <w:jc w:val="both"/>
        <w:rPr>
          <w:rFonts w:ascii="Bookman Old Style" w:hAnsi="Bookman Old Style"/>
          <w:sz w:val="24"/>
          <w:szCs w:val="24"/>
        </w:rPr>
      </w:pPr>
    </w:p>
    <w:p w:rsidR="007577C3" w:rsidRDefault="007577C3" w:rsidP="00C94F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devido à grande quantidade de buracos que a avenida supra apresenta, e na tentativa de efetuar desvio dos mesmos, os motoristas põem em risco pedestres e ciclistas.</w:t>
      </w:r>
    </w:p>
    <w:p w:rsidR="007577C3" w:rsidRPr="00033DC9" w:rsidRDefault="007577C3" w:rsidP="00C94F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77C3" w:rsidRDefault="007577C3" w:rsidP="00C94F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s moradores procuraram por esse vereador solicitando solução, pois, a possibilidade de acidentes graves ocorrerem, é grande.</w:t>
      </w:r>
    </w:p>
    <w:p w:rsidR="007577C3" w:rsidRDefault="007577C3" w:rsidP="00C94F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77C3" w:rsidRDefault="007577C3" w:rsidP="00C94F86">
      <w:pPr>
        <w:ind w:firstLine="1418"/>
        <w:rPr>
          <w:rFonts w:ascii="Bookman Old Style" w:hAnsi="Bookman Old Style"/>
          <w:sz w:val="24"/>
          <w:szCs w:val="24"/>
        </w:rPr>
      </w:pPr>
    </w:p>
    <w:p w:rsidR="007577C3" w:rsidRDefault="007577C3" w:rsidP="00C94F86">
      <w:pPr>
        <w:ind w:firstLine="1418"/>
        <w:rPr>
          <w:rFonts w:ascii="Bookman Old Style" w:hAnsi="Bookman Old Style"/>
          <w:sz w:val="24"/>
          <w:szCs w:val="24"/>
        </w:rPr>
      </w:pPr>
    </w:p>
    <w:p w:rsidR="007577C3" w:rsidRPr="00033DC9" w:rsidRDefault="007577C3" w:rsidP="00C94F86">
      <w:pPr>
        <w:ind w:firstLine="1418"/>
        <w:rPr>
          <w:rFonts w:ascii="Bookman Old Style" w:hAnsi="Bookman Old Style"/>
          <w:sz w:val="24"/>
          <w:szCs w:val="24"/>
        </w:rPr>
      </w:pPr>
    </w:p>
    <w:p w:rsidR="007577C3" w:rsidRPr="00033DC9" w:rsidRDefault="007577C3" w:rsidP="00C94F86">
      <w:pPr>
        <w:ind w:firstLine="1418"/>
        <w:rPr>
          <w:rFonts w:ascii="Bookman Old Style" w:hAnsi="Bookman Old Style"/>
          <w:sz w:val="24"/>
          <w:szCs w:val="24"/>
        </w:rPr>
      </w:pPr>
    </w:p>
    <w:p w:rsidR="007577C3" w:rsidRPr="00033DC9" w:rsidRDefault="007577C3" w:rsidP="00C94F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</w:t>
      </w:r>
      <w:r>
        <w:rPr>
          <w:rFonts w:ascii="Bookman Old Style" w:hAnsi="Bookman Old Style"/>
          <w:sz w:val="24"/>
          <w:szCs w:val="24"/>
        </w:rPr>
        <w:t>efetuar os serviços de recape na Avenida Francisco Prióri, Residencial Furlan, evitando assim acidentes.</w:t>
      </w:r>
    </w:p>
    <w:p w:rsidR="007577C3" w:rsidRDefault="007577C3" w:rsidP="00C94F8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7577C3" w:rsidRPr="00033DC9" w:rsidRDefault="007577C3" w:rsidP="00C94F86">
      <w:pPr>
        <w:ind w:firstLine="708"/>
        <w:rPr>
          <w:rFonts w:ascii="Bookman Old Style" w:hAnsi="Bookman Old Style"/>
          <w:sz w:val="24"/>
          <w:szCs w:val="24"/>
        </w:rPr>
      </w:pPr>
    </w:p>
    <w:p w:rsidR="007577C3" w:rsidRPr="00033DC9" w:rsidRDefault="007577C3" w:rsidP="00C94F8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577C3" w:rsidRPr="00033DC9" w:rsidRDefault="007577C3" w:rsidP="00C94F8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577C3" w:rsidRPr="00033DC9" w:rsidRDefault="007577C3" w:rsidP="00C94F8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577C3" w:rsidRPr="00033DC9" w:rsidRDefault="007577C3" w:rsidP="00C94F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77C3" w:rsidRPr="00033DC9" w:rsidRDefault="007577C3" w:rsidP="00C94F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77C3" w:rsidRDefault="007577C3" w:rsidP="00C94F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77C3" w:rsidRDefault="007577C3" w:rsidP="00C94F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77C3" w:rsidRPr="00033DC9" w:rsidRDefault="007577C3" w:rsidP="00C94F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77C3" w:rsidRPr="00033DC9" w:rsidRDefault="007577C3" w:rsidP="00C94F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77C3" w:rsidRDefault="007577C3" w:rsidP="00C94F8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7577C3" w:rsidRPr="00033DC9" w:rsidRDefault="007577C3" w:rsidP="00C94F8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7577C3" w:rsidRPr="00033DC9" w:rsidRDefault="007577C3" w:rsidP="007577C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86" w:rsidRDefault="00C94F86">
      <w:r>
        <w:separator/>
      </w:r>
    </w:p>
  </w:endnote>
  <w:endnote w:type="continuationSeparator" w:id="0">
    <w:p w:rsidR="00C94F86" w:rsidRDefault="00C9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86" w:rsidRDefault="00C94F86">
      <w:r>
        <w:separator/>
      </w:r>
    </w:p>
  </w:footnote>
  <w:footnote w:type="continuationSeparator" w:id="0">
    <w:p w:rsidR="00C94F86" w:rsidRDefault="00C9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77C3"/>
    <w:rsid w:val="009F196D"/>
    <w:rsid w:val="00A9035B"/>
    <w:rsid w:val="00C15984"/>
    <w:rsid w:val="00C94F8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77C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577C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