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886" w:rsidRPr="00237886" w:rsidRDefault="00237886" w:rsidP="00E84DFE">
      <w:pPr>
        <w:pStyle w:val="Ttulo"/>
        <w:rPr>
          <w:sz w:val="21"/>
          <w:szCs w:val="21"/>
        </w:rPr>
      </w:pPr>
      <w:bookmarkStart w:id="0" w:name="_GoBack"/>
      <w:bookmarkEnd w:id="0"/>
      <w:r w:rsidRPr="00237886">
        <w:rPr>
          <w:sz w:val="21"/>
          <w:szCs w:val="21"/>
        </w:rPr>
        <w:t>Requerimento de Nº 855/09</w:t>
      </w:r>
    </w:p>
    <w:p w:rsidR="00237886" w:rsidRPr="00237886" w:rsidRDefault="00237886" w:rsidP="00E84DFE">
      <w:pPr>
        <w:pStyle w:val="Ttulo"/>
        <w:rPr>
          <w:bCs w:val="0"/>
          <w:sz w:val="21"/>
          <w:szCs w:val="21"/>
        </w:rPr>
      </w:pPr>
      <w:r w:rsidRPr="00237886">
        <w:rPr>
          <w:bCs w:val="0"/>
          <w:sz w:val="21"/>
          <w:szCs w:val="21"/>
        </w:rPr>
        <w:t>De  Informações</w:t>
      </w:r>
    </w:p>
    <w:p w:rsidR="00237886" w:rsidRPr="00237886" w:rsidRDefault="00237886" w:rsidP="00E84DFE">
      <w:pPr>
        <w:pStyle w:val="Ttulo"/>
        <w:ind w:left="4920"/>
        <w:jc w:val="both"/>
        <w:rPr>
          <w:b w:val="0"/>
          <w:bCs w:val="0"/>
          <w:sz w:val="21"/>
          <w:szCs w:val="21"/>
          <w:u w:val="none"/>
        </w:rPr>
      </w:pPr>
    </w:p>
    <w:p w:rsidR="00237886" w:rsidRPr="00237886" w:rsidRDefault="00237886" w:rsidP="00E84DFE">
      <w:pPr>
        <w:pStyle w:val="Ttulo"/>
        <w:ind w:left="4920"/>
        <w:jc w:val="both"/>
        <w:rPr>
          <w:sz w:val="21"/>
          <w:szCs w:val="21"/>
          <w:u w:val="none"/>
        </w:rPr>
      </w:pPr>
      <w:r w:rsidRPr="00237886">
        <w:rPr>
          <w:b w:val="0"/>
          <w:bCs w:val="0"/>
          <w:sz w:val="21"/>
          <w:szCs w:val="21"/>
          <w:u w:val="none"/>
        </w:rPr>
        <w:t xml:space="preserve">“Quanto ao lançamento do </w:t>
      </w:r>
      <w:r w:rsidRPr="00237886">
        <w:rPr>
          <w:bCs w:val="0"/>
          <w:sz w:val="21"/>
          <w:szCs w:val="21"/>
          <w:u w:val="none"/>
        </w:rPr>
        <w:t>PCMM Plano Comunitário de Melhoria Municipal</w:t>
      </w:r>
      <w:r w:rsidRPr="00237886">
        <w:rPr>
          <w:b w:val="0"/>
          <w:bCs w:val="0"/>
          <w:sz w:val="21"/>
          <w:szCs w:val="21"/>
          <w:u w:val="none"/>
        </w:rPr>
        <w:t>, para realização da pavimentação das Ruas Elmer Vaughn, Teodoro Batalha, José Lopes da Silva, Ernesto Ramello, Travessa da Sabedoria, Travessa do Progresso, Travessa da Caridade no bairro Santa Alice dando outras providencias”.</w:t>
      </w:r>
      <w:r w:rsidRPr="00237886">
        <w:rPr>
          <w:bCs w:val="0"/>
          <w:sz w:val="21"/>
          <w:szCs w:val="21"/>
          <w:u w:val="none"/>
        </w:rPr>
        <w:t xml:space="preserve">               </w:t>
      </w:r>
      <w:r w:rsidRPr="00237886">
        <w:rPr>
          <w:b w:val="0"/>
          <w:bCs w:val="0"/>
          <w:sz w:val="21"/>
          <w:szCs w:val="21"/>
          <w:u w:val="none"/>
        </w:rPr>
        <w:t xml:space="preserve">  </w:t>
      </w:r>
    </w:p>
    <w:p w:rsidR="00237886" w:rsidRPr="00237886" w:rsidRDefault="00237886" w:rsidP="00E84DFE">
      <w:pPr>
        <w:pStyle w:val="Ttulo"/>
        <w:ind w:firstLine="1416"/>
        <w:jc w:val="both"/>
        <w:rPr>
          <w:sz w:val="21"/>
          <w:szCs w:val="21"/>
          <w:u w:val="none"/>
        </w:rPr>
      </w:pPr>
    </w:p>
    <w:p w:rsidR="00237886" w:rsidRPr="00237886" w:rsidRDefault="00237886" w:rsidP="00E84DFE">
      <w:pPr>
        <w:pStyle w:val="Ttulo"/>
        <w:ind w:firstLine="1440"/>
        <w:jc w:val="both"/>
        <w:rPr>
          <w:b w:val="0"/>
          <w:sz w:val="21"/>
          <w:szCs w:val="21"/>
          <w:u w:val="none"/>
        </w:rPr>
      </w:pPr>
      <w:r w:rsidRPr="00237886">
        <w:rPr>
          <w:sz w:val="21"/>
          <w:szCs w:val="21"/>
          <w:u w:val="none"/>
        </w:rPr>
        <w:t>Tendo em vista que</w:t>
      </w:r>
      <w:r w:rsidRPr="00237886">
        <w:rPr>
          <w:b w:val="0"/>
          <w:sz w:val="21"/>
          <w:szCs w:val="21"/>
          <w:u w:val="none"/>
        </w:rPr>
        <w:t>, no bairro Santa Alice, localizado na Zona Sul de nossa cidade, existem, ainda, pontos para receberem a pavimentação asfáltica;</w:t>
      </w:r>
    </w:p>
    <w:p w:rsidR="00237886" w:rsidRPr="00237886" w:rsidRDefault="00237886" w:rsidP="00E84DFE">
      <w:pPr>
        <w:pStyle w:val="Ttulo"/>
        <w:ind w:firstLine="1440"/>
        <w:jc w:val="both"/>
        <w:rPr>
          <w:b w:val="0"/>
          <w:sz w:val="21"/>
          <w:szCs w:val="21"/>
          <w:u w:val="none"/>
        </w:rPr>
      </w:pPr>
      <w:r w:rsidRPr="00237886">
        <w:rPr>
          <w:sz w:val="21"/>
          <w:szCs w:val="21"/>
          <w:u w:val="none"/>
        </w:rPr>
        <w:t>Tendo em vista que</w:t>
      </w:r>
      <w:r w:rsidRPr="00237886">
        <w:rPr>
          <w:b w:val="0"/>
          <w:sz w:val="21"/>
          <w:szCs w:val="21"/>
          <w:u w:val="none"/>
        </w:rPr>
        <w:t>, inúmeros proprietários de residências do bairro Santa Alice, procuraram por este vereador, no sentido de que possam ser tomadas as providências quanto à pavimentação das Ruas Elmer Vaughn, Teodoro Batalha, José Lopes da Silva, Ernesto Ramello, Travessa da Sabedoria, Travessa do Progresso, Travessa da Caridade;</w:t>
      </w:r>
    </w:p>
    <w:p w:rsidR="00237886" w:rsidRPr="00237886" w:rsidRDefault="00237886" w:rsidP="00E84DFE">
      <w:pPr>
        <w:pStyle w:val="Ttulo"/>
        <w:ind w:firstLine="1440"/>
        <w:jc w:val="both"/>
        <w:rPr>
          <w:b w:val="0"/>
          <w:sz w:val="21"/>
          <w:szCs w:val="21"/>
          <w:u w:val="none"/>
        </w:rPr>
      </w:pPr>
    </w:p>
    <w:p w:rsidR="00237886" w:rsidRPr="00237886" w:rsidRDefault="00237886" w:rsidP="00E84DFE">
      <w:pPr>
        <w:pStyle w:val="Ttulo"/>
        <w:ind w:firstLine="1440"/>
        <w:jc w:val="both"/>
        <w:rPr>
          <w:b w:val="0"/>
          <w:sz w:val="21"/>
          <w:szCs w:val="21"/>
          <w:u w:val="none"/>
        </w:rPr>
      </w:pPr>
      <w:r w:rsidRPr="00237886">
        <w:rPr>
          <w:sz w:val="21"/>
          <w:szCs w:val="21"/>
          <w:u w:val="none"/>
        </w:rPr>
        <w:t>Tendo em vista que</w:t>
      </w:r>
      <w:r w:rsidRPr="00237886">
        <w:rPr>
          <w:b w:val="0"/>
          <w:sz w:val="21"/>
          <w:szCs w:val="21"/>
          <w:u w:val="none"/>
        </w:rPr>
        <w:t>, que os moradores dizem ser pagadores de impostos de nossa cidade e vêm, através da reivindicação, exercer seus direitos de cidadania, sendo compreendida e apoiada esta iniciativa por este vereador, pois em seu bairro quando chove as ruas ficam quase intransitáveis, causando transtornos para os moradores, pedestres e condutores de veículos.</w:t>
      </w:r>
    </w:p>
    <w:p w:rsidR="00237886" w:rsidRPr="00237886" w:rsidRDefault="00237886" w:rsidP="00E84DFE">
      <w:pPr>
        <w:pStyle w:val="Ttulo"/>
        <w:ind w:firstLine="1440"/>
        <w:jc w:val="both"/>
        <w:rPr>
          <w:b w:val="0"/>
          <w:sz w:val="21"/>
          <w:szCs w:val="21"/>
          <w:u w:val="none"/>
        </w:rPr>
      </w:pPr>
    </w:p>
    <w:p w:rsidR="00237886" w:rsidRPr="00237886" w:rsidRDefault="00237886" w:rsidP="00E84DFE">
      <w:pPr>
        <w:pStyle w:val="Ttulo"/>
        <w:ind w:firstLine="1416"/>
        <w:jc w:val="both"/>
        <w:rPr>
          <w:b w:val="0"/>
          <w:bCs w:val="0"/>
          <w:sz w:val="21"/>
          <w:szCs w:val="21"/>
          <w:u w:val="none"/>
        </w:rPr>
      </w:pPr>
      <w:r w:rsidRPr="00237886">
        <w:rPr>
          <w:sz w:val="21"/>
          <w:szCs w:val="21"/>
          <w:u w:val="none"/>
        </w:rPr>
        <w:t>Requeiro</w:t>
      </w:r>
      <w:r w:rsidRPr="00237886">
        <w:rPr>
          <w:b w:val="0"/>
          <w:bCs w:val="0"/>
          <w:sz w:val="21"/>
          <w:szCs w:val="21"/>
          <w:u w:val="none"/>
        </w:rPr>
        <w:t xml:space="preserve"> à Mesa, na forma Regimental, após ouvido o Plenário, oficiar ao senhor Prefeito Municipal, solicitando-lhe as seguintes informações.</w:t>
      </w:r>
    </w:p>
    <w:p w:rsidR="00237886" w:rsidRPr="00237886" w:rsidRDefault="00237886" w:rsidP="00E84DFE">
      <w:pPr>
        <w:pStyle w:val="Ttulo"/>
        <w:ind w:firstLine="1416"/>
        <w:jc w:val="both"/>
        <w:rPr>
          <w:b w:val="0"/>
          <w:bCs w:val="0"/>
          <w:sz w:val="21"/>
          <w:szCs w:val="21"/>
          <w:u w:val="none"/>
        </w:rPr>
      </w:pPr>
    </w:p>
    <w:p w:rsidR="00237886" w:rsidRPr="00237886" w:rsidRDefault="00237886" w:rsidP="00E84DFE">
      <w:pPr>
        <w:pStyle w:val="Ttulo"/>
        <w:ind w:firstLine="1416"/>
        <w:jc w:val="both"/>
        <w:rPr>
          <w:b w:val="0"/>
          <w:bCs w:val="0"/>
          <w:sz w:val="21"/>
          <w:szCs w:val="21"/>
          <w:u w:val="none"/>
        </w:rPr>
      </w:pPr>
      <w:r w:rsidRPr="00237886">
        <w:rPr>
          <w:bCs w:val="0"/>
          <w:sz w:val="21"/>
          <w:szCs w:val="21"/>
          <w:u w:val="none"/>
        </w:rPr>
        <w:t>1</w:t>
      </w:r>
      <w:r w:rsidRPr="00237886">
        <w:rPr>
          <w:b w:val="0"/>
          <w:bCs w:val="0"/>
          <w:sz w:val="21"/>
          <w:szCs w:val="21"/>
          <w:u w:val="none"/>
        </w:rPr>
        <w:t xml:space="preserve"> – É possível a Prefeitura, através da Secretaria de Obras, efetuar estudos quanto ao lançamento do PCMM – Plano Comunitário de Melhorias Municipal, para que as Ruas Elmer Vaughn, Teodoro Batalha, José Lopes da Silva, Ernesto Ramello, Travessa da Sabedoria, Travessa do Progresso, Travessa da Caridade do bairro Santa Alice possam receber a Pavimentação Asfáltica?</w:t>
      </w:r>
    </w:p>
    <w:p w:rsidR="00237886" w:rsidRPr="00237886" w:rsidRDefault="00237886" w:rsidP="00E84DFE">
      <w:pPr>
        <w:pStyle w:val="Ttulo"/>
        <w:ind w:firstLine="1416"/>
        <w:jc w:val="both"/>
        <w:rPr>
          <w:b w:val="0"/>
          <w:bCs w:val="0"/>
          <w:sz w:val="21"/>
          <w:szCs w:val="21"/>
          <w:u w:val="none"/>
        </w:rPr>
      </w:pPr>
      <w:r w:rsidRPr="00237886">
        <w:rPr>
          <w:bCs w:val="0"/>
          <w:sz w:val="21"/>
          <w:szCs w:val="21"/>
          <w:u w:val="none"/>
        </w:rPr>
        <w:t>2</w:t>
      </w:r>
      <w:r w:rsidRPr="00237886">
        <w:rPr>
          <w:b w:val="0"/>
          <w:bCs w:val="0"/>
          <w:sz w:val="21"/>
          <w:szCs w:val="21"/>
          <w:u w:val="none"/>
        </w:rPr>
        <w:t xml:space="preserve"> – Em caso positivo, quando será realizada a adesão do plano, e quais os critérios?</w:t>
      </w:r>
    </w:p>
    <w:p w:rsidR="00237886" w:rsidRPr="00237886" w:rsidRDefault="00237886" w:rsidP="00E84DFE">
      <w:pPr>
        <w:pStyle w:val="Ttulo"/>
        <w:ind w:firstLine="1416"/>
        <w:jc w:val="both"/>
        <w:rPr>
          <w:b w:val="0"/>
          <w:bCs w:val="0"/>
          <w:sz w:val="21"/>
          <w:szCs w:val="21"/>
          <w:u w:val="none"/>
        </w:rPr>
      </w:pPr>
      <w:r w:rsidRPr="00237886">
        <w:rPr>
          <w:bCs w:val="0"/>
          <w:sz w:val="21"/>
          <w:szCs w:val="21"/>
          <w:u w:val="none"/>
        </w:rPr>
        <w:t xml:space="preserve">3 </w:t>
      </w:r>
      <w:r w:rsidRPr="00237886">
        <w:rPr>
          <w:b w:val="0"/>
          <w:bCs w:val="0"/>
          <w:sz w:val="21"/>
          <w:szCs w:val="21"/>
          <w:u w:val="none"/>
        </w:rPr>
        <w:t>– Outras informações que julgar necessárias.</w:t>
      </w:r>
    </w:p>
    <w:p w:rsidR="00237886" w:rsidRPr="00237886" w:rsidRDefault="00237886" w:rsidP="00E84DFE">
      <w:pPr>
        <w:pStyle w:val="Ttulo"/>
        <w:jc w:val="both"/>
        <w:rPr>
          <w:b w:val="0"/>
          <w:bCs w:val="0"/>
          <w:sz w:val="21"/>
          <w:szCs w:val="21"/>
          <w:u w:val="none"/>
        </w:rPr>
      </w:pPr>
    </w:p>
    <w:p w:rsidR="00237886" w:rsidRPr="00237886" w:rsidRDefault="00237886" w:rsidP="00E84DFE">
      <w:pPr>
        <w:pStyle w:val="Ttulo"/>
        <w:ind w:firstLine="1440"/>
        <w:jc w:val="left"/>
        <w:rPr>
          <w:b w:val="0"/>
          <w:bCs w:val="0"/>
          <w:sz w:val="21"/>
          <w:szCs w:val="21"/>
          <w:u w:val="none"/>
        </w:rPr>
      </w:pPr>
      <w:r w:rsidRPr="00237886">
        <w:rPr>
          <w:b w:val="0"/>
          <w:bCs w:val="0"/>
          <w:sz w:val="21"/>
          <w:szCs w:val="21"/>
          <w:u w:val="none"/>
        </w:rPr>
        <w:t>Plenário “Dr. Tancredo Neves”, em 08 de março de 2009.</w:t>
      </w:r>
    </w:p>
    <w:p w:rsidR="00237886" w:rsidRPr="00237886" w:rsidRDefault="00237886" w:rsidP="00E84DFE">
      <w:pPr>
        <w:pStyle w:val="Ttulo"/>
        <w:rPr>
          <w:sz w:val="21"/>
          <w:szCs w:val="21"/>
          <w:u w:val="none"/>
        </w:rPr>
      </w:pPr>
    </w:p>
    <w:p w:rsidR="00237886" w:rsidRPr="00237886" w:rsidRDefault="00237886" w:rsidP="00E84DFE">
      <w:pPr>
        <w:pStyle w:val="Ttulo"/>
        <w:rPr>
          <w:sz w:val="21"/>
          <w:szCs w:val="21"/>
          <w:u w:val="none"/>
        </w:rPr>
      </w:pPr>
    </w:p>
    <w:p w:rsidR="00237886" w:rsidRPr="00237886" w:rsidRDefault="00237886" w:rsidP="00E84DFE">
      <w:pPr>
        <w:pStyle w:val="Ttulo"/>
        <w:rPr>
          <w:sz w:val="21"/>
          <w:szCs w:val="21"/>
          <w:u w:val="none"/>
        </w:rPr>
      </w:pPr>
      <w:r w:rsidRPr="00237886">
        <w:rPr>
          <w:sz w:val="21"/>
          <w:szCs w:val="21"/>
          <w:u w:val="none"/>
        </w:rPr>
        <w:t>CARLOS FONTES</w:t>
      </w:r>
    </w:p>
    <w:p w:rsidR="00237886" w:rsidRPr="00237886" w:rsidRDefault="00237886" w:rsidP="00E84DFE">
      <w:pPr>
        <w:pStyle w:val="Ttulo"/>
        <w:rPr>
          <w:b w:val="0"/>
          <w:bCs w:val="0"/>
          <w:sz w:val="21"/>
          <w:szCs w:val="21"/>
          <w:u w:val="none"/>
        </w:rPr>
      </w:pPr>
      <w:r w:rsidRPr="00237886">
        <w:rPr>
          <w:b w:val="0"/>
          <w:bCs w:val="0"/>
          <w:sz w:val="21"/>
          <w:szCs w:val="21"/>
          <w:u w:val="none"/>
        </w:rPr>
        <w:t>-Vereador / 1º Secretário</w:t>
      </w:r>
    </w:p>
    <w:p w:rsidR="009F196D" w:rsidRPr="00237886" w:rsidRDefault="009F196D" w:rsidP="00CD613B">
      <w:pPr>
        <w:rPr>
          <w:sz w:val="21"/>
          <w:szCs w:val="21"/>
        </w:rPr>
      </w:pPr>
    </w:p>
    <w:sectPr w:rsidR="009F196D" w:rsidRPr="00237886"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DFE" w:rsidRDefault="00E84DFE">
      <w:r>
        <w:separator/>
      </w:r>
    </w:p>
  </w:endnote>
  <w:endnote w:type="continuationSeparator" w:id="0">
    <w:p w:rsidR="00E84DFE" w:rsidRDefault="00E8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DFE" w:rsidRDefault="00E84DFE">
      <w:r>
        <w:separator/>
      </w:r>
    </w:p>
  </w:footnote>
  <w:footnote w:type="continuationSeparator" w:id="0">
    <w:p w:rsidR="00E84DFE" w:rsidRDefault="00E84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37886"/>
    <w:rsid w:val="003D3AA8"/>
    <w:rsid w:val="004C67DE"/>
    <w:rsid w:val="009F196D"/>
    <w:rsid w:val="00A85995"/>
    <w:rsid w:val="00A9035B"/>
    <w:rsid w:val="00CD613B"/>
    <w:rsid w:val="00E84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237886"/>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1639</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2014-01-14T16:54:00Z</dcterms:created>
  <dcterms:modified xsi:type="dcterms:W3CDTF">2014-01-14T16:54:00Z</dcterms:modified>
</cp:coreProperties>
</file>