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EA" w:rsidRPr="00634166" w:rsidRDefault="00582CEA" w:rsidP="00D25E5D">
      <w:pPr>
        <w:pStyle w:val="Ttulo"/>
        <w:rPr>
          <w:szCs w:val="24"/>
        </w:rPr>
      </w:pPr>
      <w:bookmarkStart w:id="0" w:name="_GoBack"/>
      <w:bookmarkEnd w:id="0"/>
      <w:r w:rsidRPr="00634166">
        <w:rPr>
          <w:szCs w:val="24"/>
        </w:rPr>
        <w:t xml:space="preserve">REQUERIMENTO Nº. </w:t>
      </w:r>
      <w:r>
        <w:rPr>
          <w:szCs w:val="24"/>
        </w:rPr>
        <w:t>856</w:t>
      </w:r>
      <w:r w:rsidRPr="00634166">
        <w:rPr>
          <w:szCs w:val="24"/>
        </w:rPr>
        <w:t>/09</w:t>
      </w:r>
    </w:p>
    <w:p w:rsidR="00582CEA" w:rsidRDefault="00582CEA" w:rsidP="00D25E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82CEA" w:rsidRPr="00634166" w:rsidRDefault="00582CEA" w:rsidP="00D25E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2CEA" w:rsidRPr="00634166" w:rsidRDefault="00582CEA" w:rsidP="00D25E5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82CEA" w:rsidRDefault="00582CEA" w:rsidP="00D25E5D">
      <w:pPr>
        <w:pStyle w:val="Recuodecorpodetexto"/>
        <w:ind w:left="4111"/>
        <w:rPr>
          <w:szCs w:val="24"/>
        </w:rPr>
      </w:pPr>
      <w:r w:rsidRPr="00634166">
        <w:rPr>
          <w:szCs w:val="24"/>
        </w:rPr>
        <w:t xml:space="preserve">“Quanto à </w:t>
      </w:r>
      <w:r>
        <w:rPr>
          <w:szCs w:val="24"/>
        </w:rPr>
        <w:t>ligação de água na quadra de ‘futsal’ localizada na Rua Pe. Arthur Sampaio, esquina com a Rua Dr. Edson S. Mano, no Bairro Conjunto Habitacional Roberto Romano</w:t>
      </w:r>
      <w:r w:rsidRPr="00634166">
        <w:rPr>
          <w:szCs w:val="24"/>
        </w:rPr>
        <w:t>”.</w:t>
      </w:r>
    </w:p>
    <w:p w:rsidR="00582CEA" w:rsidRDefault="00582CEA" w:rsidP="00D25E5D">
      <w:pPr>
        <w:pStyle w:val="Recuodecorpodetexto"/>
        <w:ind w:left="4111"/>
        <w:rPr>
          <w:szCs w:val="24"/>
        </w:rPr>
      </w:pPr>
    </w:p>
    <w:p w:rsidR="00582CEA" w:rsidRDefault="00582CEA" w:rsidP="00D25E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Referida reivindicação é pe</w:t>
      </w:r>
      <w:r>
        <w:rPr>
          <w:rFonts w:ascii="Bookman Old Style" w:hAnsi="Bookman Old Style"/>
          <w:sz w:val="24"/>
          <w:szCs w:val="24"/>
        </w:rPr>
        <w:t xml:space="preserve">rtinente, visto que na quadra de ‘futsal’ localizada no endereço acima mencionado não há nenhuma torneira para os jogadores e o público, que for apreciar as partidas de futebol, utilizarem, sendo necessário levarem água em garrafinhas para poderem saciar a sede, ou mesmo se refrescarem, como normalmente ocorrem nos intervalos ou término das partidas. </w:t>
      </w:r>
    </w:p>
    <w:p w:rsidR="00582CEA" w:rsidRDefault="00582CEA" w:rsidP="00D25E5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82CEA" w:rsidRDefault="00582CEA" w:rsidP="00D25E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Lembrando que, a prática de esporte é muito importante para as pessoas e a instalação de torneiras será mais um benefício para a quadra de ‘futsal’.</w:t>
      </w:r>
    </w:p>
    <w:p w:rsidR="00582CEA" w:rsidRDefault="00582CEA" w:rsidP="00D25E5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82CEA" w:rsidRDefault="00582CEA" w:rsidP="00D25E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 requerimento anterior pedimos que fosse feita a instalação de iluminação e esta já fora realizada; pedimos também que fosse instalada uma torneira e para isso há necessidade que seja feito ligação de água no terreno indicado.  </w:t>
      </w:r>
    </w:p>
    <w:p w:rsidR="00582CEA" w:rsidRPr="00634166" w:rsidRDefault="00582CEA" w:rsidP="00D25E5D">
      <w:pPr>
        <w:ind w:firstLine="1418"/>
        <w:rPr>
          <w:rFonts w:ascii="Bookman Old Style" w:hAnsi="Bookman Old Style"/>
          <w:sz w:val="24"/>
          <w:szCs w:val="24"/>
        </w:rPr>
      </w:pPr>
    </w:p>
    <w:p w:rsidR="00582CEA" w:rsidRPr="00634166" w:rsidRDefault="00582CEA" w:rsidP="00D25E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REQUEIRO</w:t>
      </w:r>
      <w:r w:rsidRPr="00634166">
        <w:rPr>
          <w:rFonts w:ascii="Bookman Old Style" w:hAnsi="Bookman Old Style"/>
          <w:sz w:val="24"/>
          <w:szCs w:val="24"/>
        </w:rPr>
        <w:t xml:space="preserve"> à Mesa, na forma regimental, após ouvido o Plenário, oficiar ao</w:t>
      </w:r>
      <w:r>
        <w:rPr>
          <w:rFonts w:ascii="Bookman Old Style" w:hAnsi="Bookman Old Style"/>
          <w:sz w:val="24"/>
          <w:szCs w:val="24"/>
        </w:rPr>
        <w:t xml:space="preserve"> Diretor Superintendente do Departamento de Água e Esgoto – DAE, Senhor João Augusto Giovanetti</w:t>
      </w:r>
      <w:r w:rsidRPr="00634166">
        <w:rPr>
          <w:rFonts w:ascii="Bookman Old Style" w:hAnsi="Bookman Old Style"/>
          <w:sz w:val="24"/>
          <w:szCs w:val="24"/>
        </w:rPr>
        <w:t>, solicitando-lhe providências junto ao setor competent</w:t>
      </w:r>
      <w:r>
        <w:rPr>
          <w:rFonts w:ascii="Bookman Old Style" w:hAnsi="Bookman Old Style"/>
          <w:sz w:val="24"/>
          <w:szCs w:val="24"/>
        </w:rPr>
        <w:t>e, no sentido de proceder a ligação de água na quadra localizada no endereço acima citado</w:t>
      </w:r>
      <w:r w:rsidRPr="00634166">
        <w:rPr>
          <w:rFonts w:ascii="Bookman Old Style" w:hAnsi="Bookman Old Style"/>
          <w:sz w:val="24"/>
          <w:szCs w:val="24"/>
        </w:rPr>
        <w:t>.</w:t>
      </w:r>
    </w:p>
    <w:p w:rsidR="00582CEA" w:rsidRDefault="00582CEA" w:rsidP="00D25E5D">
      <w:pPr>
        <w:ind w:firstLine="70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ab/>
      </w:r>
    </w:p>
    <w:p w:rsidR="00582CEA" w:rsidRPr="00634166" w:rsidRDefault="00582CEA" w:rsidP="00D25E5D">
      <w:pPr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</w:p>
    <w:p w:rsidR="00582CEA" w:rsidRPr="00634166" w:rsidRDefault="00582CEA" w:rsidP="00D25E5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Plenário “Dr. Tancredo N</w:t>
      </w:r>
      <w:r>
        <w:rPr>
          <w:rFonts w:ascii="Bookman Old Style" w:hAnsi="Bookman Old Style"/>
          <w:sz w:val="24"/>
          <w:szCs w:val="24"/>
        </w:rPr>
        <w:t>eves”, em 09</w:t>
      </w:r>
      <w:r w:rsidRPr="0063416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634166">
        <w:rPr>
          <w:rFonts w:ascii="Bookman Old Style" w:hAnsi="Bookman Old Style"/>
          <w:sz w:val="24"/>
          <w:szCs w:val="24"/>
        </w:rPr>
        <w:t xml:space="preserve"> de 2009.</w:t>
      </w:r>
    </w:p>
    <w:p w:rsidR="00582CEA" w:rsidRDefault="00582CEA" w:rsidP="00D25E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2CEA" w:rsidRDefault="00582CEA" w:rsidP="00D25E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2CEA" w:rsidRPr="00634166" w:rsidRDefault="00582CEA" w:rsidP="00D25E5D">
      <w:pPr>
        <w:jc w:val="center"/>
        <w:rPr>
          <w:rFonts w:ascii="Bookman Old Style" w:hAnsi="Bookman Old Style"/>
          <w:b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CLÁUDIO PERESSIM</w:t>
      </w:r>
    </w:p>
    <w:p w:rsidR="00582CEA" w:rsidRDefault="00582CEA" w:rsidP="00D25E5D">
      <w:pPr>
        <w:jc w:val="center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-Vereador-</w:t>
      </w:r>
    </w:p>
    <w:p w:rsidR="00582CEA" w:rsidRDefault="00582CEA" w:rsidP="00D25E5D"/>
    <w:p w:rsidR="00582CEA" w:rsidRDefault="00582CE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5D" w:rsidRDefault="00D25E5D">
      <w:r>
        <w:separator/>
      </w:r>
    </w:p>
  </w:endnote>
  <w:endnote w:type="continuationSeparator" w:id="0">
    <w:p w:rsidR="00D25E5D" w:rsidRDefault="00D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5D" w:rsidRDefault="00D25E5D">
      <w:r>
        <w:separator/>
      </w:r>
    </w:p>
  </w:footnote>
  <w:footnote w:type="continuationSeparator" w:id="0">
    <w:p w:rsidR="00D25E5D" w:rsidRDefault="00D2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64B2"/>
    <w:rsid w:val="001D1394"/>
    <w:rsid w:val="003D3AA8"/>
    <w:rsid w:val="004C67DE"/>
    <w:rsid w:val="00582CEA"/>
    <w:rsid w:val="009F196D"/>
    <w:rsid w:val="00A9035B"/>
    <w:rsid w:val="00CD613B"/>
    <w:rsid w:val="00D2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2CE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82CE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