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32DF6" w:rsidRPr="00C355D1" w:rsidRDefault="00D32DF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32DF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no passeio público (calçada) na Avenida dos Bandeirantes (ao lado do SESI), até o cruzamento com a Rua Gen. Juarez Távora.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32DF6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D32DF6">
        <w:rPr>
          <w:rFonts w:ascii="Arial" w:hAnsi="Arial" w:cs="Arial"/>
          <w:bCs/>
          <w:sz w:val="24"/>
          <w:szCs w:val="24"/>
        </w:rPr>
        <w:t>execute a roçagem de mato no passeio público (calçada) na Avenida dos Bandeirantes (ao lado do SESI), até o cruzamento com a Rua Gen. Juarez Távora.</w:t>
      </w:r>
    </w:p>
    <w:p w:rsidR="00D32DF6" w:rsidRPr="00C355D1" w:rsidRDefault="00D32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DF6" w:rsidRPr="00C355D1" w:rsidRDefault="00D32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32DF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passeio público (calçada) está tomado pelo mato, causando insegurança aos alunos da Escola BAOL (Escola Estadual </w:t>
      </w:r>
      <w:proofErr w:type="spellStart"/>
      <w:r w:rsidR="00E01FB1">
        <w:rPr>
          <w:rFonts w:ascii="Arial" w:hAnsi="Arial" w:cs="Arial"/>
        </w:rPr>
        <w:t>Profª</w:t>
      </w:r>
      <w:proofErr w:type="spellEnd"/>
      <w:r w:rsidR="00E01FB1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Benedi</w:t>
      </w:r>
      <w:r w:rsidR="00E01FB1">
        <w:rPr>
          <w:rFonts w:ascii="Arial" w:hAnsi="Arial" w:cs="Arial"/>
        </w:rPr>
        <w:t>c</w:t>
      </w:r>
      <w:r>
        <w:rPr>
          <w:rFonts w:ascii="Arial" w:hAnsi="Arial" w:cs="Arial"/>
        </w:rPr>
        <w:t>ta</w:t>
      </w:r>
      <w:proofErr w:type="spellEnd"/>
      <w:r w:rsidR="00E01FB1">
        <w:rPr>
          <w:rFonts w:ascii="Arial" w:hAnsi="Arial" w:cs="Arial"/>
        </w:rPr>
        <w:t xml:space="preserve"> Aranha de</w:t>
      </w:r>
      <w:r>
        <w:rPr>
          <w:rFonts w:ascii="Arial" w:hAnsi="Arial" w:cs="Arial"/>
        </w:rPr>
        <w:t xml:space="preserve"> Oliveira </w:t>
      </w:r>
      <w:r w:rsidR="00E01FB1">
        <w:rPr>
          <w:rFonts w:ascii="Arial" w:hAnsi="Arial" w:cs="Arial"/>
        </w:rPr>
        <w:t>Lino</w:t>
      </w:r>
      <w:r>
        <w:rPr>
          <w:rFonts w:ascii="Arial" w:hAnsi="Arial" w:cs="Arial"/>
        </w:rPr>
        <w:t xml:space="preserve">), que precisam passar pelo local para </w:t>
      </w:r>
      <w:proofErr w:type="gramStart"/>
      <w:r>
        <w:rPr>
          <w:rFonts w:ascii="Arial" w:hAnsi="Arial" w:cs="Arial"/>
        </w:rPr>
        <w:t>irem na</w:t>
      </w:r>
      <w:proofErr w:type="gramEnd"/>
      <w:r>
        <w:rPr>
          <w:rFonts w:ascii="Arial" w:hAnsi="Arial" w:cs="Arial"/>
        </w:rPr>
        <w:t xml:space="preserve"> escola. </w:t>
      </w:r>
      <w:r w:rsidR="001B0AF2">
        <w:rPr>
          <w:rFonts w:ascii="Arial" w:hAnsi="Arial" w:cs="Arial"/>
        </w:rPr>
        <w:t xml:space="preserve">  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D32DF6">
        <w:rPr>
          <w:rFonts w:ascii="Arial" w:hAnsi="Arial" w:cs="Arial"/>
          <w:sz w:val="24"/>
          <w:szCs w:val="24"/>
        </w:rPr>
        <w:t>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32DF6">
        <w:rPr>
          <w:rFonts w:ascii="Arial" w:hAnsi="Arial" w:cs="Arial"/>
          <w:sz w:val="24"/>
          <w:szCs w:val="24"/>
        </w:rPr>
        <w:t>novembr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D32DF6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32DF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BB" w:rsidRDefault="000541BB">
      <w:r>
        <w:separator/>
      </w:r>
    </w:p>
  </w:endnote>
  <w:endnote w:type="continuationSeparator" w:id="0">
    <w:p w:rsidR="000541BB" w:rsidRDefault="0005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BB" w:rsidRDefault="000541BB">
      <w:r>
        <w:separator/>
      </w:r>
    </w:p>
  </w:footnote>
  <w:footnote w:type="continuationSeparator" w:id="0">
    <w:p w:rsidR="000541BB" w:rsidRDefault="0005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2D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f11f7a890043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1B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81C4C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32DF6"/>
    <w:rsid w:val="00E01FB1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8cbb74-612e-49a8-add6-c171b1efaf7d.png" Id="Radc2fc7fea03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8cbb74-612e-49a8-add6-c171b1efaf7d.png" Id="Rc5f11f7a8900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2015-11-20T12:27:00Z</dcterms:created>
  <dcterms:modified xsi:type="dcterms:W3CDTF">2015-11-20T12:38:00Z</dcterms:modified>
</cp:coreProperties>
</file>