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C4" w:rsidRPr="00D32FC4" w:rsidRDefault="00D32FC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32FC4">
        <w:rPr>
          <w:rFonts w:ascii="Bookman Old Style" w:hAnsi="Bookman Old Style"/>
          <w:sz w:val="24"/>
          <w:szCs w:val="24"/>
        </w:rPr>
        <w:t>REQUERIMENTO Nº 901/09</w:t>
      </w:r>
    </w:p>
    <w:p w:rsidR="00D32FC4" w:rsidRPr="00D32FC4" w:rsidRDefault="00D32FC4">
      <w:pPr>
        <w:pStyle w:val="Subttulo"/>
        <w:rPr>
          <w:rFonts w:ascii="Bookman Old Style" w:hAnsi="Bookman Old Style"/>
          <w:sz w:val="24"/>
          <w:szCs w:val="24"/>
        </w:rPr>
      </w:pPr>
      <w:r w:rsidRPr="00D32FC4">
        <w:rPr>
          <w:rFonts w:ascii="Bookman Old Style" w:hAnsi="Bookman Old Style"/>
          <w:sz w:val="24"/>
          <w:szCs w:val="24"/>
        </w:rPr>
        <w:t>De Providências</w:t>
      </w:r>
    </w:p>
    <w:p w:rsidR="00D32FC4" w:rsidRPr="00D32FC4" w:rsidRDefault="00D32FC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32FC4" w:rsidRPr="00D32FC4" w:rsidRDefault="00D32FC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32FC4" w:rsidRPr="00D32FC4" w:rsidRDefault="00D32FC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32FC4" w:rsidRPr="00D32FC4" w:rsidRDefault="00D32FC4" w:rsidP="00F7488A">
      <w:pPr>
        <w:pStyle w:val="Recuodecorpodetexto"/>
        <w:rPr>
          <w:szCs w:val="24"/>
        </w:rPr>
      </w:pPr>
      <w:r w:rsidRPr="00D32FC4">
        <w:rPr>
          <w:szCs w:val="24"/>
        </w:rPr>
        <w:t>“Quanto à ausência da guarda municipal, no bairro Jardim dos Cedros”.</w:t>
      </w:r>
    </w:p>
    <w:p w:rsidR="00D32FC4" w:rsidRPr="00D32FC4" w:rsidRDefault="00D32FC4">
      <w:pPr>
        <w:jc w:val="both"/>
        <w:rPr>
          <w:rFonts w:ascii="Bookman Old Style" w:hAnsi="Bookman Old Style"/>
          <w:sz w:val="24"/>
          <w:szCs w:val="24"/>
        </w:rPr>
      </w:pPr>
    </w:p>
    <w:p w:rsidR="00D32FC4" w:rsidRPr="00D32FC4" w:rsidRDefault="00D32FC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32FC4" w:rsidRPr="00D32FC4" w:rsidRDefault="00D32FC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32FC4" w:rsidRPr="00D32FC4" w:rsidRDefault="00D32FC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32FC4" w:rsidRPr="00D32FC4" w:rsidRDefault="00D32FC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32FC4">
        <w:rPr>
          <w:rFonts w:ascii="Bookman Old Style" w:hAnsi="Bookman Old Style"/>
          <w:b/>
          <w:sz w:val="24"/>
          <w:szCs w:val="24"/>
        </w:rPr>
        <w:t>REQUEIRO</w:t>
      </w:r>
      <w:r w:rsidRPr="00D32FC4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com a ausência da  guarda municipal, no bairro Jardim dos Cedros.</w:t>
      </w:r>
    </w:p>
    <w:p w:rsidR="00D32FC4" w:rsidRPr="00D32FC4" w:rsidRDefault="00D32FC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2FC4" w:rsidRPr="00D32FC4" w:rsidRDefault="00D32FC4" w:rsidP="00F7488A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D32FC4">
        <w:rPr>
          <w:rFonts w:ascii="Bookman Old Style" w:hAnsi="Bookman Old Style"/>
          <w:sz w:val="24"/>
          <w:szCs w:val="24"/>
        </w:rPr>
        <w:t>Os munícipes pedem a presença de guardas municipais durante o dia e principalmente durante a noite nos horários em que os jovens estão voltando das escolas e trabalho.</w:t>
      </w:r>
    </w:p>
    <w:p w:rsidR="00D32FC4" w:rsidRPr="00D32FC4" w:rsidRDefault="00D32FC4" w:rsidP="00F7488A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D32FC4" w:rsidRPr="00D32FC4" w:rsidRDefault="00D32FC4" w:rsidP="00F7488A">
      <w:pPr>
        <w:jc w:val="both"/>
        <w:rPr>
          <w:rFonts w:ascii="Bookman Old Style" w:hAnsi="Bookman Old Style"/>
          <w:sz w:val="24"/>
          <w:szCs w:val="24"/>
        </w:rPr>
      </w:pPr>
      <w:r w:rsidRPr="00D32FC4">
        <w:rPr>
          <w:rFonts w:ascii="Bookman Old Style" w:hAnsi="Bookman Old Style"/>
          <w:sz w:val="24"/>
          <w:szCs w:val="24"/>
        </w:rPr>
        <w:t xml:space="preserve">              Por esse motivo, os mesmos vieram através desta reivindicação para que se faça ouvir, os moradores do bairro Jardim dos Cedros. </w:t>
      </w:r>
      <w:r w:rsidRPr="00D32FC4">
        <w:rPr>
          <w:sz w:val="24"/>
          <w:szCs w:val="24"/>
        </w:rPr>
        <w:t xml:space="preserve"> </w:t>
      </w:r>
      <w:r w:rsidRPr="00D32FC4">
        <w:rPr>
          <w:rFonts w:ascii="Bookman Old Style" w:hAnsi="Bookman Old Style"/>
          <w:sz w:val="24"/>
          <w:szCs w:val="24"/>
        </w:rPr>
        <w:t xml:space="preserve">     </w:t>
      </w:r>
    </w:p>
    <w:p w:rsidR="00D32FC4" w:rsidRPr="00D32FC4" w:rsidRDefault="00D32FC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2FC4" w:rsidRPr="00D32FC4" w:rsidRDefault="00D32FC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2FC4" w:rsidRPr="00D32FC4" w:rsidRDefault="00D32FC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2FC4" w:rsidRPr="00D32FC4" w:rsidRDefault="00D32FC4" w:rsidP="00F7488A">
      <w:pPr>
        <w:pStyle w:val="Recuodecorpodetexto2"/>
        <w:ind w:firstLine="0"/>
        <w:jc w:val="center"/>
        <w:rPr>
          <w:szCs w:val="24"/>
        </w:rPr>
      </w:pPr>
      <w:r w:rsidRPr="00D32FC4">
        <w:rPr>
          <w:szCs w:val="24"/>
        </w:rPr>
        <w:t>Plenário “Dr. Tancredo Neves”, em 13 de abril de 2009.</w:t>
      </w:r>
    </w:p>
    <w:p w:rsidR="00D32FC4" w:rsidRPr="00D32FC4" w:rsidRDefault="00D32FC4">
      <w:pPr>
        <w:jc w:val="both"/>
        <w:rPr>
          <w:rFonts w:ascii="Bookman Old Style" w:hAnsi="Bookman Old Style"/>
          <w:sz w:val="24"/>
          <w:szCs w:val="24"/>
        </w:rPr>
      </w:pPr>
    </w:p>
    <w:p w:rsidR="00D32FC4" w:rsidRPr="00D32FC4" w:rsidRDefault="00D32FC4">
      <w:pPr>
        <w:jc w:val="both"/>
        <w:rPr>
          <w:rFonts w:ascii="Bookman Old Style" w:hAnsi="Bookman Old Style"/>
          <w:b/>
          <w:sz w:val="24"/>
          <w:szCs w:val="24"/>
        </w:rPr>
      </w:pPr>
      <w:r w:rsidRPr="00D32FC4">
        <w:rPr>
          <w:rFonts w:ascii="Bookman Old Style" w:hAnsi="Bookman Old Style"/>
          <w:sz w:val="24"/>
          <w:szCs w:val="24"/>
        </w:rPr>
        <w:t xml:space="preserve"> </w:t>
      </w:r>
      <w:r w:rsidRPr="00D32FC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D32FC4" w:rsidRPr="00D32FC4" w:rsidRDefault="00D32FC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32FC4" w:rsidRPr="00D32FC4" w:rsidRDefault="00D32FC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32FC4" w:rsidRPr="00D32FC4" w:rsidRDefault="00D32FC4">
      <w:pPr>
        <w:pStyle w:val="Ttulo1"/>
        <w:rPr>
          <w:szCs w:val="24"/>
        </w:rPr>
      </w:pPr>
      <w:r w:rsidRPr="00D32FC4">
        <w:rPr>
          <w:szCs w:val="24"/>
        </w:rPr>
        <w:t>ADEMIR DA SILVA</w:t>
      </w:r>
    </w:p>
    <w:p w:rsidR="00D32FC4" w:rsidRPr="00D32FC4" w:rsidRDefault="00D32FC4">
      <w:pPr>
        <w:jc w:val="center"/>
        <w:rPr>
          <w:rFonts w:ascii="Bookman Old Style" w:hAnsi="Bookman Old Style"/>
          <w:bCs/>
          <w:sz w:val="24"/>
          <w:szCs w:val="24"/>
        </w:rPr>
      </w:pPr>
      <w:r w:rsidRPr="00D32FC4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D32FC4" w:rsidRDefault="009F196D" w:rsidP="00CD613B">
      <w:pPr>
        <w:rPr>
          <w:sz w:val="24"/>
          <w:szCs w:val="24"/>
        </w:rPr>
      </w:pPr>
    </w:p>
    <w:sectPr w:rsidR="009F196D" w:rsidRPr="00D32FC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8A" w:rsidRDefault="00F7488A">
      <w:r>
        <w:separator/>
      </w:r>
    </w:p>
  </w:endnote>
  <w:endnote w:type="continuationSeparator" w:id="0">
    <w:p w:rsidR="00F7488A" w:rsidRDefault="00F7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8A" w:rsidRDefault="00F7488A">
      <w:r>
        <w:separator/>
      </w:r>
    </w:p>
  </w:footnote>
  <w:footnote w:type="continuationSeparator" w:id="0">
    <w:p w:rsidR="00F7488A" w:rsidRDefault="00F7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66A6"/>
    <w:rsid w:val="009F196D"/>
    <w:rsid w:val="00A9035B"/>
    <w:rsid w:val="00CD613B"/>
    <w:rsid w:val="00D32FC4"/>
    <w:rsid w:val="00F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2FC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2FC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32FC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32FC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32FC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