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0297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placa de denominação de rua, na Rua</w:t>
      </w:r>
      <w:r w:rsidR="00D831DC">
        <w:rPr>
          <w:rFonts w:ascii="Arial" w:hAnsi="Arial" w:cs="Arial"/>
          <w:sz w:val="24"/>
          <w:szCs w:val="24"/>
        </w:rPr>
        <w:t xml:space="preserve"> Profeta Neemias, no Bairro Jardim </w:t>
      </w:r>
      <w:proofErr w:type="spellStart"/>
      <w:r w:rsidR="00D831DC">
        <w:rPr>
          <w:rFonts w:ascii="Arial" w:hAnsi="Arial" w:cs="Arial"/>
          <w:sz w:val="24"/>
          <w:szCs w:val="24"/>
        </w:rPr>
        <w:t>Rochelle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D831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0297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0297D">
        <w:rPr>
          <w:rFonts w:ascii="Arial" w:hAnsi="Arial" w:cs="Arial"/>
          <w:bCs/>
          <w:sz w:val="24"/>
          <w:szCs w:val="24"/>
        </w:rPr>
        <w:t xml:space="preserve">realize a troca </w:t>
      </w:r>
      <w:r w:rsidR="00D831DC">
        <w:rPr>
          <w:rFonts w:ascii="Arial" w:hAnsi="Arial" w:cs="Arial"/>
          <w:bCs/>
          <w:sz w:val="24"/>
          <w:szCs w:val="24"/>
        </w:rPr>
        <w:t>de placa de denominação de rua</w:t>
      </w:r>
      <w:r w:rsidR="00D831DC" w:rsidRPr="00D831DC">
        <w:rPr>
          <w:rFonts w:ascii="Arial" w:hAnsi="Arial" w:cs="Arial"/>
          <w:sz w:val="24"/>
          <w:szCs w:val="24"/>
        </w:rPr>
        <w:t xml:space="preserve"> </w:t>
      </w:r>
      <w:r w:rsidR="00D831DC" w:rsidRPr="00D831DC">
        <w:rPr>
          <w:rFonts w:ascii="Arial" w:hAnsi="Arial" w:cs="Arial"/>
          <w:bCs/>
          <w:sz w:val="24"/>
          <w:szCs w:val="24"/>
        </w:rPr>
        <w:t xml:space="preserve">troca de placa de denominação de rua, na Rua Profeta Neemias, no Bairro Jardim </w:t>
      </w:r>
      <w:proofErr w:type="spellStart"/>
      <w:r w:rsidR="00D831DC" w:rsidRPr="00D831DC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D831DC">
        <w:rPr>
          <w:rFonts w:ascii="Arial" w:hAnsi="Arial" w:cs="Arial"/>
          <w:bCs/>
          <w:sz w:val="24"/>
          <w:szCs w:val="24"/>
        </w:rPr>
        <w:t xml:space="preserve">, </w:t>
      </w:r>
      <w:r w:rsidR="0040297D">
        <w:rPr>
          <w:rFonts w:ascii="Arial" w:hAnsi="Arial" w:cs="Arial"/>
          <w:bCs/>
          <w:sz w:val="24"/>
          <w:szCs w:val="24"/>
        </w:rPr>
        <w:t>neste município.</w:t>
      </w:r>
    </w:p>
    <w:p w:rsidR="0040297D" w:rsidRPr="00C355D1" w:rsidRDefault="004029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297D" w:rsidRDefault="004029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</w:t>
      </w:r>
      <w:r w:rsidR="00D831DC">
        <w:rPr>
          <w:rFonts w:ascii="Arial" w:hAnsi="Arial" w:cs="Arial"/>
        </w:rPr>
        <w:t xml:space="preserve"> placa está totalmente apagada,</w:t>
      </w:r>
      <w:r>
        <w:rPr>
          <w:rFonts w:ascii="Arial" w:hAnsi="Arial" w:cs="Arial"/>
        </w:rPr>
        <w:t xml:space="preserve"> dificultando a</w:t>
      </w:r>
      <w:r w:rsidR="00F06A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06A0F">
        <w:rPr>
          <w:rFonts w:ascii="Arial" w:hAnsi="Arial" w:cs="Arial"/>
        </w:rPr>
        <w:t xml:space="preserve">localizações das ruas no bairro. </w:t>
      </w:r>
      <w:r>
        <w:rPr>
          <w:rFonts w:ascii="Arial" w:hAnsi="Arial" w:cs="Arial"/>
        </w:rPr>
        <w:t xml:space="preserve"> </w:t>
      </w:r>
    </w:p>
    <w:p w:rsidR="0040297D" w:rsidRDefault="0040297D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31DC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0297D">
        <w:rPr>
          <w:rFonts w:ascii="Arial" w:hAnsi="Arial" w:cs="Arial"/>
          <w:sz w:val="24"/>
          <w:szCs w:val="24"/>
        </w:rPr>
        <w:t>outub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40297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0297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5C" w:rsidRDefault="00971B5C">
      <w:r>
        <w:separator/>
      </w:r>
    </w:p>
  </w:endnote>
  <w:endnote w:type="continuationSeparator" w:id="0">
    <w:p w:rsidR="00971B5C" w:rsidRDefault="0097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5C" w:rsidRDefault="00971B5C">
      <w:r>
        <w:separator/>
      </w:r>
    </w:p>
  </w:footnote>
  <w:footnote w:type="continuationSeparator" w:id="0">
    <w:p w:rsidR="00971B5C" w:rsidRDefault="0097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9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9eaf0b89944e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15E8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0D21"/>
    <w:rsid w:val="003F7558"/>
    <w:rsid w:val="0040297D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4339F"/>
    <w:rsid w:val="006A77E1"/>
    <w:rsid w:val="00705ABB"/>
    <w:rsid w:val="00971B5C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831DC"/>
    <w:rsid w:val="00E903BB"/>
    <w:rsid w:val="00EB7D7D"/>
    <w:rsid w:val="00F006C1"/>
    <w:rsid w:val="00F06A0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04c3cd-aaef-4452-9ab2-b634f2fa40f7.png" Id="R6da5f2daa1cf42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04c3cd-aaef-4452-9ab2-b634f2fa40f7.png" Id="R9f9eaf0b89944e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2015-10-16T15:17:00Z</dcterms:created>
  <dcterms:modified xsi:type="dcterms:W3CDTF">2015-10-16T15:20:00Z</dcterms:modified>
</cp:coreProperties>
</file>