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456D1F">
        <w:rPr>
          <w:rFonts w:ascii="Arial" w:hAnsi="Arial" w:cs="Arial"/>
          <w:sz w:val="24"/>
          <w:szCs w:val="24"/>
        </w:rPr>
        <w:t>defronte ao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456D1F">
        <w:rPr>
          <w:rFonts w:ascii="Arial" w:hAnsi="Arial" w:cs="Arial"/>
          <w:sz w:val="24"/>
          <w:szCs w:val="24"/>
        </w:rPr>
        <w:t>174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>Rua</w:t>
      </w:r>
      <w:r w:rsidR="00456D1F">
        <w:rPr>
          <w:rFonts w:ascii="Arial" w:hAnsi="Arial" w:cs="Arial"/>
          <w:sz w:val="24"/>
          <w:szCs w:val="24"/>
        </w:rPr>
        <w:t xml:space="preserve"> Catanduva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456D1F">
        <w:rPr>
          <w:rFonts w:ascii="Arial" w:hAnsi="Arial" w:cs="Arial"/>
          <w:sz w:val="24"/>
          <w:szCs w:val="24"/>
        </w:rPr>
        <w:t>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456D1F">
        <w:rPr>
          <w:rFonts w:ascii="Arial" w:hAnsi="Arial" w:cs="Arial"/>
          <w:bCs/>
          <w:sz w:val="24"/>
          <w:szCs w:val="24"/>
        </w:rPr>
        <w:t>defronte a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456D1F">
        <w:rPr>
          <w:rFonts w:ascii="Arial" w:hAnsi="Arial" w:cs="Arial"/>
          <w:bCs/>
          <w:sz w:val="24"/>
          <w:szCs w:val="24"/>
        </w:rPr>
        <w:t>174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456D1F">
        <w:rPr>
          <w:rFonts w:ascii="Arial" w:hAnsi="Arial" w:cs="Arial"/>
          <w:bCs/>
          <w:sz w:val="24"/>
          <w:szCs w:val="24"/>
        </w:rPr>
        <w:t>R</w:t>
      </w:r>
      <w:r w:rsidR="00D67C47">
        <w:rPr>
          <w:rFonts w:ascii="Arial" w:hAnsi="Arial" w:cs="Arial"/>
          <w:bCs/>
          <w:sz w:val="24"/>
          <w:szCs w:val="24"/>
        </w:rPr>
        <w:t xml:space="preserve">ua </w:t>
      </w:r>
      <w:r w:rsidR="00456D1F">
        <w:rPr>
          <w:rFonts w:ascii="Arial" w:hAnsi="Arial" w:cs="Arial"/>
          <w:bCs/>
          <w:sz w:val="24"/>
          <w:szCs w:val="24"/>
        </w:rPr>
        <w:t>Catanduva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456D1F">
        <w:rPr>
          <w:rFonts w:ascii="Arial" w:hAnsi="Arial" w:cs="Arial"/>
          <w:bCs/>
          <w:sz w:val="24"/>
          <w:szCs w:val="24"/>
        </w:rPr>
        <w:t>Esmeralda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à lâmpada do poste estar </w:t>
      </w:r>
      <w:r w:rsidR="00456D1F">
        <w:rPr>
          <w:rFonts w:ascii="Arial" w:hAnsi="Arial" w:cs="Arial"/>
        </w:rPr>
        <w:t>queimada</w:t>
      </w:r>
      <w:r w:rsidR="00E13D05">
        <w:rPr>
          <w:rFonts w:ascii="Arial" w:hAnsi="Arial" w:cs="Arial"/>
        </w:rPr>
        <w:t>,</w:t>
      </w:r>
      <w:r w:rsidR="00456D1F">
        <w:rPr>
          <w:rFonts w:ascii="Arial" w:hAnsi="Arial" w:cs="Arial"/>
        </w:rPr>
        <w:t xml:space="preserve"> deixando o local escuro e propiciando a ação de criminosos</w:t>
      </w:r>
      <w:r w:rsidR="00C80B08">
        <w:rPr>
          <w:rFonts w:ascii="Arial" w:hAnsi="Arial" w:cs="Arial"/>
        </w:rPr>
        <w:t xml:space="preserve"> no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6D1F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6D1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2c0a1d1d3d47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56D1F"/>
    <w:rsid w:val="00466AF3"/>
    <w:rsid w:val="0049057E"/>
    <w:rsid w:val="004B57DB"/>
    <w:rsid w:val="004C67DE"/>
    <w:rsid w:val="006C6E60"/>
    <w:rsid w:val="00705ABB"/>
    <w:rsid w:val="007735EE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308231-10ee-487b-8259-8ec213f01b76.png" Id="Rbf79bbd69a3f48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308231-10ee-487b-8259-8ec213f01b76.png" Id="R092c0a1d1d3d47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2015-03-19T18:04:00Z</dcterms:created>
  <dcterms:modified xsi:type="dcterms:W3CDTF">2015-10-06T17:58:00Z</dcterms:modified>
</cp:coreProperties>
</file>