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97DB9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E50F5D">
        <w:rPr>
          <w:rFonts w:ascii="Arial" w:hAnsi="Arial" w:cs="Arial"/>
          <w:sz w:val="24"/>
          <w:szCs w:val="24"/>
        </w:rPr>
        <w:t>Reinaldo Garcia Maia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97DB9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E50F5D">
        <w:rPr>
          <w:rFonts w:ascii="Arial" w:hAnsi="Arial" w:cs="Arial"/>
          <w:sz w:val="24"/>
          <w:szCs w:val="24"/>
        </w:rPr>
        <w:t>Reinaldo Garcia Maia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B20219">
        <w:rPr>
          <w:rFonts w:ascii="Arial" w:hAnsi="Arial" w:cs="Arial"/>
          <w:bCs/>
          <w:sz w:val="24"/>
          <w:szCs w:val="24"/>
        </w:rPr>
        <w:t>1</w:t>
      </w:r>
      <w:r w:rsidR="00E50F5D">
        <w:rPr>
          <w:rFonts w:ascii="Arial" w:hAnsi="Arial" w:cs="Arial"/>
          <w:bCs/>
          <w:sz w:val="24"/>
          <w:szCs w:val="24"/>
        </w:rPr>
        <w:t>5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E50F5D">
        <w:rPr>
          <w:rFonts w:ascii="Arial" w:hAnsi="Arial" w:cs="Arial"/>
          <w:sz w:val="24"/>
          <w:szCs w:val="24"/>
        </w:rPr>
        <w:t>Joaquim Nabuco</w:t>
      </w:r>
      <w:r w:rsidR="00894C06">
        <w:rPr>
          <w:rFonts w:ascii="Arial" w:hAnsi="Arial" w:cs="Arial"/>
          <w:sz w:val="24"/>
          <w:szCs w:val="24"/>
        </w:rPr>
        <w:t xml:space="preserve"> nº </w:t>
      </w:r>
      <w:r w:rsidR="00B20219">
        <w:rPr>
          <w:rFonts w:ascii="Arial" w:hAnsi="Arial" w:cs="Arial"/>
          <w:sz w:val="24"/>
          <w:szCs w:val="24"/>
        </w:rPr>
        <w:t>1</w:t>
      </w:r>
      <w:r w:rsidR="00E50F5D">
        <w:rPr>
          <w:rFonts w:ascii="Arial" w:hAnsi="Arial" w:cs="Arial"/>
          <w:sz w:val="24"/>
          <w:szCs w:val="24"/>
        </w:rPr>
        <w:t>02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Bairro</w:t>
      </w:r>
      <w:r w:rsidR="00A04F59">
        <w:rPr>
          <w:rFonts w:ascii="Arial" w:hAnsi="Arial" w:cs="Arial"/>
          <w:sz w:val="24"/>
          <w:szCs w:val="24"/>
        </w:rPr>
        <w:t xml:space="preserve"> </w:t>
      </w:r>
      <w:r w:rsidR="00E50F5D">
        <w:rPr>
          <w:rFonts w:ascii="Arial" w:hAnsi="Arial" w:cs="Arial"/>
          <w:sz w:val="24"/>
          <w:szCs w:val="24"/>
        </w:rPr>
        <w:t>Vila Balan</w:t>
      </w:r>
      <w:bookmarkStart w:id="0" w:name="_GoBack"/>
      <w:bookmarkEnd w:id="0"/>
      <w:r w:rsidR="00B20219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50F5D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anos, Era </w:t>
      </w:r>
      <w:r w:rsidR="00E50F5D">
        <w:rPr>
          <w:rFonts w:ascii="Arial" w:hAnsi="Arial" w:cs="Arial"/>
        </w:rPr>
        <w:t>filho de Geraldo Garcia Maia e Olga Duarte Garcia Maia.</w:t>
      </w:r>
      <w:r>
        <w:rPr>
          <w:rFonts w:ascii="Arial" w:hAnsi="Arial" w:cs="Arial"/>
        </w:rPr>
        <w:t xml:space="preserve"> Benquist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todavia, sua memória há de ser cultuada por todos que em vida 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6434">
        <w:rPr>
          <w:rFonts w:ascii="Arial" w:hAnsi="Arial" w:cs="Arial"/>
          <w:sz w:val="24"/>
          <w:szCs w:val="24"/>
        </w:rPr>
        <w:t>1</w:t>
      </w:r>
      <w:r w:rsidR="00E50F5D">
        <w:rPr>
          <w:rFonts w:ascii="Arial" w:hAnsi="Arial" w:cs="Arial"/>
          <w:sz w:val="24"/>
          <w:szCs w:val="24"/>
        </w:rPr>
        <w:t>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93669cd8cc49e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97DB9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0F5D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82a807-73fe-4b95-8fdd-efd408bfbcfe.png" Id="R2b3a1ecc4a5e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82a807-73fe-4b95-8fdd-efd408bfbcfe.png" Id="Re493669cd8cc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2E55-42A3-410A-91C8-26EA6D9D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189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123</cp:revision>
  <cp:lastPrinted>2013-10-08T16:36:00Z</cp:lastPrinted>
  <dcterms:created xsi:type="dcterms:W3CDTF">2014-01-16T17:21:00Z</dcterms:created>
  <dcterms:modified xsi:type="dcterms:W3CDTF">2015-09-16T11:15:00Z</dcterms:modified>
</cp:coreProperties>
</file>